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35" w:rsidRPr="003B3AA5" w:rsidRDefault="003B3AA5" w:rsidP="00A87235">
      <w:pPr>
        <w:pStyle w:val="aa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A87235" w:rsidRPr="003B3AA5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A87235" w:rsidRPr="003B3AA5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A87235" w:rsidRDefault="003B3AA5" w:rsidP="00A87235">
      <w:pPr>
        <w:pStyle w:val="aa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A87235" w:rsidRPr="003B3AA5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A87235" w:rsidRDefault="00A87235" w:rsidP="00A87235">
      <w:pPr>
        <w:pStyle w:val="aa"/>
        <w:jc w:val="center"/>
        <w:rPr>
          <w:rFonts w:ascii="Times New Roman" w:hAnsi="Times New Roman"/>
          <w:i/>
          <w:sz w:val="32"/>
          <w:szCs w:val="32"/>
        </w:rPr>
      </w:pPr>
    </w:p>
    <w:p w:rsidR="00A87235" w:rsidRDefault="00A87235" w:rsidP="00A87235">
      <w:pPr>
        <w:pStyle w:val="aa"/>
        <w:rPr>
          <w:rFonts w:ascii="Times New Roman" w:hAnsi="Times New Roman"/>
          <w:i/>
          <w:sz w:val="32"/>
          <w:szCs w:val="32"/>
        </w:rPr>
      </w:pPr>
    </w:p>
    <w:p w:rsidR="00A87235" w:rsidRDefault="00A87235" w:rsidP="00A87235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pStyle w:val="aa"/>
        <w:jc w:val="both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87235" w:rsidRDefault="00A87235" w:rsidP="00A87235">
      <w:pPr>
        <w:spacing w:line="276" w:lineRule="auto"/>
        <w:jc w:val="center"/>
        <w:rPr>
          <w:rFonts w:ascii="Times New Roman" w:hAnsi="Times New Roman"/>
          <w:sz w:val="40"/>
          <w:szCs w:val="40"/>
        </w:rPr>
      </w:pPr>
    </w:p>
    <w:p w:rsidR="00A87235" w:rsidRDefault="00A87235" w:rsidP="00A87235">
      <w:pPr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>«ОСНОВЫ МУЗЫКАЛЬНОГО ИСПОЛНИТЕЛЬСТВА» (гитара)</w:t>
      </w:r>
    </w:p>
    <w:p w:rsidR="00A87235" w:rsidRDefault="00A87235" w:rsidP="00A87235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A87235" w:rsidRDefault="00A87235" w:rsidP="00A87235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общеразвивающей</w:t>
      </w:r>
    </w:p>
    <w:p w:rsidR="00A87235" w:rsidRDefault="00A87235" w:rsidP="00A87235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A87235" w:rsidRDefault="00A87235" w:rsidP="00A87235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музыкального искусства ПО.01 «Народные инструменты»</w:t>
      </w:r>
    </w:p>
    <w:p w:rsidR="00A87235" w:rsidRDefault="00A87235" w:rsidP="00A87235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87235" w:rsidRDefault="00A87235" w:rsidP="00A87235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(4-летний  срок  обучения)</w:t>
      </w:r>
    </w:p>
    <w:p w:rsidR="00A87235" w:rsidRDefault="00A87235" w:rsidP="00A87235">
      <w:pPr>
        <w:spacing w:after="0"/>
        <w:rPr>
          <w:rFonts w:ascii="Times New Roman" w:hAnsi="Times New Roman"/>
          <w:b/>
          <w:sz w:val="44"/>
          <w:szCs w:val="44"/>
        </w:rPr>
      </w:pPr>
    </w:p>
    <w:p w:rsidR="00A87235" w:rsidRDefault="00A87235" w:rsidP="00A87235">
      <w:pPr>
        <w:spacing w:after="0"/>
        <w:rPr>
          <w:rFonts w:ascii="Bookman Old Style" w:hAnsi="Bookman Old Style"/>
          <w:b/>
          <w:sz w:val="44"/>
          <w:szCs w:val="44"/>
        </w:rPr>
      </w:pPr>
    </w:p>
    <w:p w:rsidR="00A87235" w:rsidRDefault="00A87235" w:rsidP="00A87235">
      <w:pPr>
        <w:spacing w:after="0"/>
        <w:rPr>
          <w:b/>
          <w:sz w:val="44"/>
          <w:szCs w:val="44"/>
        </w:rPr>
      </w:pPr>
    </w:p>
    <w:p w:rsidR="00A87235" w:rsidRDefault="00A87235" w:rsidP="00A87235">
      <w:pPr>
        <w:spacing w:after="0"/>
        <w:rPr>
          <w:b/>
          <w:sz w:val="44"/>
          <w:szCs w:val="44"/>
        </w:rPr>
      </w:pPr>
    </w:p>
    <w:p w:rsidR="00A87235" w:rsidRPr="00A87235" w:rsidRDefault="00A87235" w:rsidP="00A87235">
      <w:pPr>
        <w:spacing w:after="0"/>
        <w:rPr>
          <w:b/>
          <w:sz w:val="18"/>
          <w:szCs w:val="18"/>
        </w:rPr>
      </w:pPr>
    </w:p>
    <w:p w:rsidR="00A87235" w:rsidRDefault="00A87235" w:rsidP="00A87235">
      <w:pPr>
        <w:spacing w:after="0"/>
        <w:rPr>
          <w:b/>
          <w:sz w:val="20"/>
          <w:szCs w:val="20"/>
        </w:rPr>
      </w:pPr>
    </w:p>
    <w:p w:rsidR="00A87235" w:rsidRDefault="00A87235" w:rsidP="00A87235">
      <w:pPr>
        <w:spacing w:after="0"/>
        <w:rPr>
          <w:b/>
          <w:sz w:val="20"/>
          <w:szCs w:val="20"/>
        </w:rPr>
      </w:pPr>
    </w:p>
    <w:p w:rsidR="00A87235" w:rsidRDefault="00A87235" w:rsidP="00A87235">
      <w:pPr>
        <w:spacing w:after="0"/>
        <w:rPr>
          <w:b/>
          <w:sz w:val="16"/>
          <w:szCs w:val="16"/>
        </w:rPr>
      </w:pPr>
    </w:p>
    <w:p w:rsidR="003B3AA5" w:rsidRDefault="003B3AA5" w:rsidP="00A87235">
      <w:pPr>
        <w:spacing w:after="0"/>
        <w:rPr>
          <w:b/>
          <w:sz w:val="16"/>
          <w:szCs w:val="16"/>
        </w:rPr>
      </w:pPr>
    </w:p>
    <w:p w:rsidR="003B3AA5" w:rsidRPr="003B3AA5" w:rsidRDefault="003B3AA5" w:rsidP="00A87235">
      <w:pPr>
        <w:spacing w:after="0"/>
        <w:rPr>
          <w:b/>
          <w:sz w:val="16"/>
          <w:szCs w:val="16"/>
        </w:rPr>
      </w:pPr>
    </w:p>
    <w:p w:rsidR="00A87235" w:rsidRDefault="00644334" w:rsidP="00A87235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</w:t>
      </w:r>
      <w:r w:rsidR="00A87235">
        <w:rPr>
          <w:rFonts w:ascii="Times New Roman" w:hAnsi="Times New Roman"/>
        </w:rPr>
        <w:t>Ж</w:t>
      </w:r>
      <w:proofErr w:type="gramEnd"/>
      <w:r w:rsidR="00A87235">
        <w:rPr>
          <w:rFonts w:ascii="Times New Roman" w:hAnsi="Times New Roman"/>
        </w:rPr>
        <w:t>елезногорск</w:t>
      </w:r>
      <w:proofErr w:type="spellEnd"/>
      <w:r w:rsidR="00A87235">
        <w:rPr>
          <w:rFonts w:ascii="Times New Roman" w:hAnsi="Times New Roman"/>
        </w:rPr>
        <w:t xml:space="preserve"> </w:t>
      </w:r>
    </w:p>
    <w:p w:rsidR="00A87235" w:rsidRDefault="00644334" w:rsidP="00A87235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</w:t>
      </w:r>
      <w:r w:rsidR="00406224">
        <w:rPr>
          <w:rFonts w:ascii="Times New Roman" w:hAnsi="Times New Roman"/>
        </w:rPr>
        <w:t>5</w:t>
      </w:r>
      <w:r w:rsidR="00A87235">
        <w:rPr>
          <w:rFonts w:ascii="Times New Roman" w:hAnsi="Times New Roman"/>
        </w:rPr>
        <w:t xml:space="preserve"> г.</w:t>
      </w:r>
    </w:p>
    <w:p w:rsidR="00644334" w:rsidRPr="00644334" w:rsidRDefault="00644334" w:rsidP="00644334">
      <w:pPr>
        <w:keepNext/>
        <w:keepLines/>
        <w:spacing w:after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644334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</w:t>
      </w:r>
      <w:r w:rsidR="00406224">
        <w:rPr>
          <w:rFonts w:ascii="Times New Roman" w:eastAsia="Times New Roman" w:hAnsi="Times New Roman" w:cs="Times New Roman"/>
          <w:bCs/>
          <w:lang w:eastAsia="ru-RU"/>
        </w:rPr>
        <w:t xml:space="preserve">                      </w:t>
      </w:r>
      <w:r w:rsidRPr="00644334">
        <w:rPr>
          <w:rFonts w:ascii="Times New Roman" w:eastAsia="Times New Roman" w:hAnsi="Times New Roman" w:cs="Times New Roman"/>
          <w:bCs/>
          <w:lang w:eastAsia="ru-RU"/>
        </w:rPr>
        <w:t xml:space="preserve"> «УТВЕРЖДАЮ»</w:t>
      </w:r>
    </w:p>
    <w:p w:rsidR="00644334" w:rsidRPr="00644334" w:rsidRDefault="00644334" w:rsidP="00644334">
      <w:pPr>
        <w:keepNext/>
        <w:keepLines/>
        <w:spacing w:after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644334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</w:t>
      </w:r>
      <w:r w:rsidR="00406224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  <w:r w:rsidRPr="00644334">
        <w:rPr>
          <w:rFonts w:ascii="Times New Roman" w:eastAsia="Times New Roman" w:hAnsi="Times New Roman" w:cs="Times New Roman"/>
          <w:bCs/>
          <w:lang w:eastAsia="ru-RU"/>
        </w:rPr>
        <w:t>директор ОБОУ ДО «</w:t>
      </w:r>
      <w:proofErr w:type="spellStart"/>
      <w:r w:rsidRPr="00644334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644334">
        <w:rPr>
          <w:rFonts w:ascii="Times New Roman" w:eastAsia="Times New Roman" w:hAnsi="Times New Roman" w:cs="Times New Roman"/>
          <w:bCs/>
          <w:lang w:eastAsia="ru-RU"/>
        </w:rPr>
        <w:t xml:space="preserve"> ДШИ»</w:t>
      </w:r>
    </w:p>
    <w:p w:rsidR="00644334" w:rsidRPr="00644334" w:rsidRDefault="00644334" w:rsidP="00644334">
      <w:pPr>
        <w:keepNext/>
        <w:keepLines/>
        <w:spacing w:after="0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644334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644334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644334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</w:r>
      <w:r w:rsidRPr="00644334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644334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644334" w:rsidRPr="00644334" w:rsidRDefault="00644334" w:rsidP="00644334">
      <w:pPr>
        <w:spacing w:line="276" w:lineRule="auto"/>
        <w:rPr>
          <w:rFonts w:ascii="Times New Roman" w:eastAsia="Calibri" w:hAnsi="Times New Roman" w:cs="Times New Roman"/>
          <w:b/>
          <w:i/>
        </w:rPr>
      </w:pPr>
      <w:r w:rsidRPr="00644334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406224">
        <w:rPr>
          <w:rFonts w:ascii="Times New Roman" w:eastAsia="Calibri" w:hAnsi="Times New Roman" w:cs="Times New Roman"/>
          <w:b/>
          <w:i/>
        </w:rPr>
        <w:t>5</w:t>
      </w:r>
      <w:r w:rsidRPr="00644334">
        <w:rPr>
          <w:rFonts w:ascii="Times New Roman" w:eastAsia="Calibri" w:hAnsi="Times New Roman" w:cs="Times New Roman"/>
          <w:b/>
          <w:i/>
        </w:rPr>
        <w:t xml:space="preserve"> от 1</w:t>
      </w:r>
      <w:r w:rsidR="00406224">
        <w:rPr>
          <w:rFonts w:ascii="Times New Roman" w:eastAsia="Calibri" w:hAnsi="Times New Roman" w:cs="Times New Roman"/>
          <w:b/>
          <w:i/>
        </w:rPr>
        <w:t>0</w:t>
      </w:r>
      <w:r w:rsidRPr="00644334">
        <w:rPr>
          <w:rFonts w:ascii="Times New Roman" w:eastAsia="Calibri" w:hAnsi="Times New Roman" w:cs="Times New Roman"/>
          <w:b/>
          <w:i/>
        </w:rPr>
        <w:t>.06.202</w:t>
      </w:r>
      <w:r w:rsidR="00406224">
        <w:rPr>
          <w:rFonts w:ascii="Times New Roman" w:eastAsia="Calibri" w:hAnsi="Times New Roman" w:cs="Times New Roman"/>
          <w:b/>
          <w:i/>
        </w:rPr>
        <w:t>5</w:t>
      </w:r>
      <w:r w:rsidRPr="00644334">
        <w:rPr>
          <w:rFonts w:ascii="Times New Roman" w:eastAsia="Calibri" w:hAnsi="Times New Roman" w:cs="Times New Roman"/>
          <w:b/>
          <w:i/>
        </w:rPr>
        <w:t xml:space="preserve"> г.</w:t>
      </w:r>
      <w:r w:rsidRPr="00644334">
        <w:rPr>
          <w:rFonts w:ascii="Times New Roman" w:eastAsia="Calibri" w:hAnsi="Times New Roman" w:cs="Times New Roman"/>
          <w:b/>
          <w:i/>
        </w:rPr>
        <w:tab/>
      </w:r>
      <w:r w:rsidRPr="00644334">
        <w:rPr>
          <w:rFonts w:ascii="Times New Roman" w:eastAsia="Calibri" w:hAnsi="Times New Roman" w:cs="Times New Roman"/>
          <w:b/>
          <w:i/>
        </w:rPr>
        <w:tab/>
        <w:t xml:space="preserve">                                       </w:t>
      </w:r>
      <w:r w:rsidR="00406224">
        <w:rPr>
          <w:rFonts w:ascii="Times New Roman" w:eastAsia="Calibri" w:hAnsi="Times New Roman" w:cs="Times New Roman"/>
          <w:b/>
          <w:i/>
        </w:rPr>
        <w:t xml:space="preserve">      </w:t>
      </w:r>
      <w:r w:rsidRPr="00644334">
        <w:rPr>
          <w:rFonts w:ascii="Times New Roman" w:eastAsia="Calibri" w:hAnsi="Times New Roman" w:cs="Times New Roman"/>
          <w:b/>
          <w:i/>
        </w:rPr>
        <w:t xml:space="preserve">Приказ № </w:t>
      </w:r>
      <w:r w:rsidR="00406224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644334">
        <w:rPr>
          <w:rFonts w:ascii="Times New Roman" w:eastAsia="Calibri" w:hAnsi="Times New Roman" w:cs="Times New Roman"/>
          <w:b/>
          <w:i/>
        </w:rPr>
        <w:t>3 от</w:t>
      </w:r>
      <w:r w:rsidRPr="00644334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644334">
        <w:rPr>
          <w:rFonts w:ascii="Times New Roman" w:eastAsia="Calibri" w:hAnsi="Times New Roman" w:cs="Times New Roman"/>
          <w:b/>
          <w:i/>
        </w:rPr>
        <w:t>1</w:t>
      </w:r>
      <w:r w:rsidR="00406224">
        <w:rPr>
          <w:rFonts w:ascii="Times New Roman" w:eastAsia="Calibri" w:hAnsi="Times New Roman" w:cs="Times New Roman"/>
          <w:b/>
          <w:i/>
        </w:rPr>
        <w:t>0</w:t>
      </w:r>
      <w:r w:rsidRPr="00644334">
        <w:rPr>
          <w:rFonts w:ascii="Times New Roman" w:eastAsia="Calibri" w:hAnsi="Times New Roman" w:cs="Times New Roman"/>
          <w:b/>
          <w:i/>
        </w:rPr>
        <w:t>.06.202</w:t>
      </w:r>
      <w:r w:rsidR="00406224">
        <w:rPr>
          <w:rFonts w:ascii="Times New Roman" w:eastAsia="Calibri" w:hAnsi="Times New Roman" w:cs="Times New Roman"/>
          <w:b/>
          <w:i/>
        </w:rPr>
        <w:t>5</w:t>
      </w:r>
      <w:r w:rsidRPr="00644334">
        <w:rPr>
          <w:rFonts w:ascii="Times New Roman" w:eastAsia="Calibri" w:hAnsi="Times New Roman" w:cs="Times New Roman"/>
          <w:b/>
          <w:i/>
        </w:rPr>
        <w:t xml:space="preserve"> г.</w:t>
      </w:r>
    </w:p>
    <w:p w:rsidR="00644334" w:rsidRPr="00644334" w:rsidRDefault="00644334" w:rsidP="00644334">
      <w:pPr>
        <w:spacing w:after="0"/>
        <w:rPr>
          <w:rFonts w:ascii="Times New Roman" w:eastAsia="Calibri" w:hAnsi="Times New Roman" w:cs="Times New Roman"/>
        </w:rPr>
      </w:pPr>
      <w:r w:rsidRPr="00644334">
        <w:rPr>
          <w:rFonts w:ascii="Times New Roman" w:eastAsia="Calibri" w:hAnsi="Times New Roman" w:cs="Times New Roman"/>
        </w:rPr>
        <w:t>«РАССМОТРЕНО»</w:t>
      </w:r>
      <w:r w:rsidRPr="00644334">
        <w:rPr>
          <w:rFonts w:ascii="Times New Roman" w:eastAsia="Calibri" w:hAnsi="Times New Roman" w:cs="Times New Roman"/>
        </w:rPr>
        <w:tab/>
      </w:r>
    </w:p>
    <w:p w:rsidR="00644334" w:rsidRPr="00644334" w:rsidRDefault="00644334" w:rsidP="00644334">
      <w:pPr>
        <w:spacing w:after="0"/>
        <w:rPr>
          <w:rFonts w:ascii="Times New Roman" w:eastAsia="Calibri" w:hAnsi="Times New Roman" w:cs="Times New Roman"/>
        </w:rPr>
      </w:pPr>
      <w:r w:rsidRPr="00644334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644334" w:rsidRPr="00644334" w:rsidRDefault="00644334" w:rsidP="00644334">
      <w:pPr>
        <w:spacing w:after="0"/>
        <w:rPr>
          <w:rFonts w:ascii="Times New Roman" w:eastAsia="Calibri" w:hAnsi="Times New Roman" w:cs="Times New Roman"/>
        </w:rPr>
      </w:pPr>
      <w:r w:rsidRPr="00644334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644334">
        <w:rPr>
          <w:rFonts w:ascii="Times New Roman" w:eastAsia="Calibri" w:hAnsi="Times New Roman" w:cs="Times New Roman"/>
        </w:rPr>
        <w:tab/>
      </w:r>
    </w:p>
    <w:p w:rsidR="00644334" w:rsidRPr="00644334" w:rsidRDefault="00644334" w:rsidP="00644334">
      <w:pPr>
        <w:spacing w:after="0"/>
        <w:rPr>
          <w:rFonts w:ascii="Times New Roman" w:eastAsia="Calibri" w:hAnsi="Times New Roman" w:cs="Times New Roman"/>
          <w:b/>
          <w:i/>
        </w:rPr>
      </w:pPr>
      <w:r w:rsidRPr="00644334">
        <w:rPr>
          <w:rFonts w:ascii="Times New Roman" w:eastAsia="Calibri" w:hAnsi="Times New Roman" w:cs="Times New Roman"/>
          <w:b/>
          <w:i/>
        </w:rPr>
        <w:t>Протокол № 5 от 2</w:t>
      </w:r>
      <w:r w:rsidR="00406224">
        <w:rPr>
          <w:rFonts w:ascii="Times New Roman" w:eastAsia="Calibri" w:hAnsi="Times New Roman" w:cs="Times New Roman"/>
          <w:b/>
          <w:i/>
        </w:rPr>
        <w:t>8</w:t>
      </w:r>
      <w:r w:rsidRPr="00644334">
        <w:rPr>
          <w:rFonts w:ascii="Times New Roman" w:eastAsia="Calibri" w:hAnsi="Times New Roman" w:cs="Times New Roman"/>
          <w:b/>
          <w:i/>
        </w:rPr>
        <w:t>.05.202</w:t>
      </w:r>
      <w:r w:rsidR="00406224">
        <w:rPr>
          <w:rFonts w:ascii="Times New Roman" w:eastAsia="Calibri" w:hAnsi="Times New Roman" w:cs="Times New Roman"/>
          <w:b/>
          <w:i/>
        </w:rPr>
        <w:t>5</w:t>
      </w:r>
      <w:r w:rsidRPr="00644334">
        <w:rPr>
          <w:rFonts w:ascii="Times New Roman" w:eastAsia="Calibri" w:hAnsi="Times New Roman" w:cs="Times New Roman"/>
          <w:b/>
          <w:i/>
        </w:rPr>
        <w:t xml:space="preserve"> г.</w:t>
      </w:r>
    </w:p>
    <w:p w:rsidR="00A87235" w:rsidRDefault="00A87235" w:rsidP="00A87235">
      <w:pPr>
        <w:spacing w:after="0"/>
        <w:jc w:val="center"/>
        <w:rPr>
          <w:sz w:val="28"/>
          <w:szCs w:val="28"/>
        </w:rPr>
      </w:pPr>
    </w:p>
    <w:p w:rsidR="00644334" w:rsidRDefault="00644334" w:rsidP="00A87235">
      <w:pPr>
        <w:spacing w:after="0"/>
        <w:jc w:val="center"/>
        <w:rPr>
          <w:sz w:val="28"/>
          <w:szCs w:val="28"/>
        </w:rPr>
      </w:pPr>
    </w:p>
    <w:p w:rsidR="00A87235" w:rsidRDefault="00A87235" w:rsidP="00A87235">
      <w:pPr>
        <w:spacing w:after="0"/>
        <w:rPr>
          <w:sz w:val="28"/>
          <w:szCs w:val="28"/>
        </w:rPr>
      </w:pPr>
    </w:p>
    <w:p w:rsidR="003B3AA5" w:rsidRDefault="003B3AA5" w:rsidP="00A87235">
      <w:pPr>
        <w:spacing w:after="0"/>
        <w:rPr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Темирханова Г.М., Фёдорова Л.Б. - преподаватели </w:t>
      </w:r>
      <w:r w:rsidR="003B3AA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3B3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3B3AA5">
        <w:rPr>
          <w:rFonts w:ascii="Times New Roman" w:hAnsi="Times New Roman"/>
          <w:sz w:val="28"/>
          <w:szCs w:val="28"/>
        </w:rPr>
        <w:t>ДШИ</w:t>
      </w:r>
      <w:r>
        <w:rPr>
          <w:rFonts w:ascii="Times New Roman" w:hAnsi="Times New Roman"/>
          <w:sz w:val="28"/>
          <w:szCs w:val="28"/>
        </w:rPr>
        <w:t>».</w:t>
      </w: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преподаватель высшей квалификационной категории </w:t>
      </w:r>
      <w:r w:rsidR="003B3AA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3B3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«</w:t>
      </w:r>
      <w:proofErr w:type="spellStart"/>
      <w:r>
        <w:rPr>
          <w:rFonts w:ascii="Times New Roman" w:hAnsi="Times New Roman"/>
          <w:sz w:val="28"/>
          <w:szCs w:val="28"/>
        </w:rPr>
        <w:t>Ж</w:t>
      </w:r>
      <w:r w:rsidR="003B3AA5">
        <w:rPr>
          <w:rFonts w:ascii="Times New Roman" w:hAnsi="Times New Roman"/>
          <w:sz w:val="28"/>
          <w:szCs w:val="28"/>
        </w:rPr>
        <w:t>елезногорская</w:t>
      </w:r>
      <w:proofErr w:type="spellEnd"/>
      <w:r w:rsidR="003B3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ДШИ» </w:t>
      </w:r>
      <w:proofErr w:type="spellStart"/>
      <w:r>
        <w:rPr>
          <w:rFonts w:ascii="Times New Roman" w:hAnsi="Times New Roman"/>
          <w:sz w:val="28"/>
          <w:szCs w:val="28"/>
        </w:rPr>
        <w:t>Скрипник</w:t>
      </w:r>
      <w:proofErr w:type="spellEnd"/>
      <w:r>
        <w:rPr>
          <w:rFonts w:ascii="Times New Roman" w:hAnsi="Times New Roman"/>
          <w:sz w:val="28"/>
          <w:szCs w:val="28"/>
        </w:rPr>
        <w:t xml:space="preserve"> Н.Р.</w:t>
      </w: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  рабочая     программа по учебному предмету «Основы музыкального исполнительства» (гитара) является основным компонентом  дополнительной общеразвивающей общеобразовательной программы в области музыкального искусства  «Народные инструменты» для </w:t>
      </w:r>
      <w:r w:rsidR="003B3AA5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ОУ</w:t>
      </w:r>
      <w:r w:rsidR="003B3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«Ж</w:t>
      </w:r>
      <w:r w:rsidR="003B3AA5">
        <w:rPr>
          <w:rFonts w:ascii="Times New Roman" w:hAnsi="Times New Roman"/>
          <w:sz w:val="28"/>
          <w:szCs w:val="28"/>
        </w:rPr>
        <w:t xml:space="preserve">елезногорская </w:t>
      </w:r>
      <w:r>
        <w:rPr>
          <w:rFonts w:ascii="Times New Roman" w:hAnsi="Times New Roman"/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A87235" w:rsidRDefault="00A87235" w:rsidP="00A87235">
      <w:pPr>
        <w:jc w:val="both"/>
        <w:rPr>
          <w:rFonts w:ascii="Times New Roman" w:hAnsi="Times New Roman"/>
          <w:sz w:val="28"/>
          <w:szCs w:val="28"/>
        </w:rPr>
      </w:pPr>
    </w:p>
    <w:p w:rsidR="00A87235" w:rsidRDefault="00A87235" w:rsidP="00A87235">
      <w:pPr>
        <w:rPr>
          <w:rFonts w:ascii="Bookman Old Style" w:hAnsi="Bookman Old Style"/>
          <w:sz w:val="24"/>
          <w:szCs w:val="24"/>
        </w:rPr>
      </w:pPr>
    </w:p>
    <w:p w:rsidR="00A87235" w:rsidRDefault="00A87235" w:rsidP="00A87235"/>
    <w:p w:rsidR="00A87235" w:rsidRDefault="00A87235" w:rsidP="00A87235"/>
    <w:p w:rsidR="00A87235" w:rsidRDefault="00A87235" w:rsidP="00A87235"/>
    <w:p w:rsidR="00A87235" w:rsidRDefault="00A87235" w:rsidP="00A87235"/>
    <w:p w:rsidR="00A87235" w:rsidRDefault="00A87235" w:rsidP="00A87235"/>
    <w:p w:rsidR="00A87235" w:rsidRDefault="00A87235" w:rsidP="00A87235"/>
    <w:p w:rsidR="00A87235" w:rsidRDefault="00A87235" w:rsidP="00A87235"/>
    <w:p w:rsidR="00906560" w:rsidRPr="00A87235" w:rsidRDefault="00A87235" w:rsidP="00A872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7235">
        <w:rPr>
          <w:rFonts w:ascii="Times New Roman" w:hAnsi="Times New Roman" w:cs="Times New Roman"/>
          <w:bCs/>
          <w:color w:val="000000"/>
          <w:sz w:val="28"/>
          <w:szCs w:val="28"/>
        </w:rPr>
        <w:t>СОДЕРЖАНИЕ</w:t>
      </w:r>
    </w:p>
    <w:p w:rsidR="00C63398" w:rsidRPr="00A87235" w:rsidRDefault="00A87235" w:rsidP="00A8723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C63398" w:rsidRPr="00A87235">
        <w:rPr>
          <w:rFonts w:ascii="Times New Roman" w:hAnsi="Times New Roman" w:cs="Times New Roman"/>
          <w:bCs/>
          <w:color w:val="000000"/>
          <w:sz w:val="28"/>
          <w:szCs w:val="28"/>
        </w:rPr>
        <w:t>труктура программы</w:t>
      </w:r>
    </w:p>
    <w:p w:rsidR="00772A82" w:rsidRPr="00A87235" w:rsidRDefault="00772A82" w:rsidP="00A87235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Cs/>
          <w:color w:val="000000"/>
          <w:sz w:val="20"/>
          <w:szCs w:val="20"/>
        </w:rPr>
      </w:pPr>
    </w:p>
    <w:p w:rsidR="00C63398" w:rsidRDefault="00C63398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C63398" w:rsidRDefault="00C63398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C63398" w:rsidRDefault="00C63398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C63398" w:rsidRDefault="00C63398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I. Пояснительная записка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</w:t>
      </w:r>
      <w:r w:rsidR="007439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стр.4;</w:t>
      </w: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II. Содержание учебного предмета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</w:t>
      </w:r>
      <w:r w:rsidR="007439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стр.6;</w:t>
      </w: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III. Требования к уровню подготовки учащихся</w:t>
      </w:r>
      <w:r w:rsidR="001D6F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с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тр.16;</w:t>
      </w: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IV. Формы и методы контроля, система оценок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</w:t>
      </w:r>
      <w:r w:rsidR="007439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стр.16;</w:t>
      </w: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V. Методическое обеспечение учебного процесса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</w:t>
      </w:r>
      <w:r w:rsidR="007439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стр.17;</w:t>
      </w:r>
    </w:p>
    <w:p w:rsidR="001F2E86" w:rsidRPr="00C63398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63398">
        <w:rPr>
          <w:rFonts w:ascii="Times New Roman" w:hAnsi="Times New Roman" w:cs="Times New Roman"/>
          <w:bCs/>
          <w:color w:val="000000"/>
          <w:sz w:val="28"/>
          <w:szCs w:val="28"/>
        </w:rPr>
        <w:t>VI. Список литературы и средств обучения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</w:t>
      </w:r>
      <w:r w:rsidR="0074396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</w:t>
      </w:r>
      <w:r w:rsidR="0036012E">
        <w:rPr>
          <w:rFonts w:ascii="Times New Roman" w:hAnsi="Times New Roman" w:cs="Times New Roman"/>
          <w:bCs/>
          <w:color w:val="000000"/>
          <w:sz w:val="28"/>
          <w:szCs w:val="28"/>
        </w:rPr>
        <w:t>стр. 18;</w:t>
      </w:r>
    </w:p>
    <w:p w:rsidR="001F2E86" w:rsidRDefault="001F2E86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C63398" w:rsidRDefault="00C63398" w:rsidP="00C63398">
      <w:pPr>
        <w:autoSpaceDE w:val="0"/>
        <w:autoSpaceDN w:val="0"/>
        <w:adjustRightInd w:val="0"/>
        <w:spacing w:before="480" w:after="480"/>
        <w:jc w:val="both"/>
        <w:rPr>
          <w:rFonts w:ascii="Times New Roman" w:hAnsi="Times New Roman" w:cs="Times New Roman"/>
          <w:color w:val="000000"/>
        </w:rPr>
      </w:pPr>
    </w:p>
    <w:p w:rsidR="004D6E25" w:rsidRDefault="004D6E25" w:rsidP="00AD16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6E25" w:rsidRDefault="004D6E25" w:rsidP="00C633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Default="00C63398" w:rsidP="00C633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I. ПОЯСНИТЕЛЬНАЯ  ЗАПИСКА</w:t>
      </w:r>
    </w:p>
    <w:p w:rsidR="00C63398" w:rsidRPr="00772A82" w:rsidRDefault="00C63398" w:rsidP="00C633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Pr="00772A82" w:rsidRDefault="00743967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Программа учебного пр</w:t>
      </w:r>
      <w:r w:rsidR="00C63398">
        <w:rPr>
          <w:rFonts w:ascii="Times New Roman" w:hAnsi="Times New Roman" w:cs="Times New Roman"/>
          <w:color w:val="000000"/>
          <w:sz w:val="28"/>
          <w:szCs w:val="28"/>
        </w:rPr>
        <w:t xml:space="preserve">едмета «Музыкальный инструмент </w:t>
      </w:r>
      <w:proofErr w:type="spellStart"/>
      <w:r w:rsidR="00C63398">
        <w:rPr>
          <w:rFonts w:ascii="Times New Roman" w:hAnsi="Times New Roman" w:cs="Times New Roman"/>
          <w:color w:val="000000"/>
          <w:sz w:val="28"/>
          <w:szCs w:val="28"/>
        </w:rPr>
        <w:t>гитара</w:t>
      </w:r>
      <w:proofErr w:type="gramStart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»р</w:t>
      </w:r>
      <w:proofErr w:type="gramEnd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азработана</w:t>
      </w:r>
      <w:proofErr w:type="spellEnd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«Рекомендаций по организации образовательной 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методической деятельности при реализации общеразвивающих программ в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области искусств», направленных письмом Министерства культуры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21.11.2013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 xml:space="preserve"> №191-01-39/06-ГИ, а также с учё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том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многолетнего педагогического опыта в области исполнительства на гитаре в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детских школах искусств.</w:t>
      </w:r>
    </w:p>
    <w:p w:rsidR="001F2E86" w:rsidRPr="00772A82" w:rsidRDefault="00743967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Гитара является одним из самых популярных музыкальных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инструментов, используемых и в профессиональной, и в любительской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исполнительской практике. Разнообразный гитарный репертуар включает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музыку разных стилей и эпох, в том числе, классическую, популярную</w:t>
      </w:r>
      <w:proofErr w:type="gramStart"/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джазовую.</w:t>
      </w:r>
    </w:p>
    <w:p w:rsidR="001F2E86" w:rsidRDefault="00743967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игры на классической гитаре позволяет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учащимся в дальнейшем самостоятельно осваивать различные музыкальные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инструменты, являющиеся «родственниками» классической шестиструнной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гитары, – электрогитару, банджо, различные старинные струнные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инструменты.</w:t>
      </w:r>
    </w:p>
    <w:p w:rsidR="00C70058" w:rsidRPr="00C70058" w:rsidRDefault="00C70058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058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Целью</w:t>
      </w:r>
      <w:r w:rsidR="00A8723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>учебного предмета является обеспечение развития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70058">
        <w:rPr>
          <w:rFonts w:ascii="Times New Roman" w:hAnsi="Times New Roman" w:cs="Times New Roman"/>
          <w:color w:val="000000"/>
          <w:sz w:val="28"/>
          <w:szCs w:val="28"/>
        </w:rPr>
        <w:t>творческих</w:t>
      </w:r>
      <w:proofErr w:type="gramEnd"/>
    </w:p>
    <w:p w:rsidR="00C70058" w:rsidRPr="00C70058" w:rsidRDefault="00C70058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способностей и индивидуальности 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каждого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учащегося, овладение знаниями и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>представлениями о гитарном исполнитель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стве, формирование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практических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>умений и навыков игры на гитаре, устойчи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вого интереса к самостоятельной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>деятельности в области музыкального искусства.</w:t>
      </w:r>
    </w:p>
    <w:p w:rsidR="00C70058" w:rsidRPr="00C70058" w:rsidRDefault="00C70058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058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Задачами предмета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 «Музыкальный инструмент (гитара)» являются:</w:t>
      </w:r>
    </w:p>
    <w:p w:rsidR="00C70058" w:rsidRPr="00C70058" w:rsidRDefault="008F74D7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ознакомление детей с гитарой, исполнительскими возможностями и</w:t>
      </w:r>
    </w:p>
    <w:p w:rsidR="00C70058" w:rsidRPr="00C70058" w:rsidRDefault="000A5601" w:rsidP="00A872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разнообразием приё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мов игры;</w:t>
      </w:r>
    </w:p>
    <w:p w:rsidR="00C70058" w:rsidRPr="00C70058" w:rsidRDefault="008F74D7" w:rsidP="00C70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игры на музыкальном инструменте;</w:t>
      </w:r>
    </w:p>
    <w:p w:rsidR="00C70058" w:rsidRPr="00C70058" w:rsidRDefault="008F74D7" w:rsidP="00C70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приобретение знаний в области музыкальной грамоты;</w:t>
      </w:r>
    </w:p>
    <w:p w:rsidR="00C70058" w:rsidRPr="00C70058" w:rsidRDefault="008F74D7" w:rsidP="00C70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приобретение знаний в области истории музыкальной культуры;</w:t>
      </w:r>
    </w:p>
    <w:p w:rsidR="00C70058" w:rsidRPr="00C70058" w:rsidRDefault="008F74D7" w:rsidP="00C70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формирование понятий о музыкальных стилях и жанрах;</w:t>
      </w:r>
    </w:p>
    <w:p w:rsidR="00C70058" w:rsidRPr="00C70058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-оснащение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системой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умений и способов музыкальной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деятельности, обеспечивающих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базу для дальнейшего самостоятельного общения с 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музыкой,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музыкального самообразования и 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самовоспитания;</w:t>
      </w:r>
    </w:p>
    <w:p w:rsidR="00C70058" w:rsidRPr="00C70058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воспитание у детей тру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долюбия, усидчивости, терпения,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дисциплины;</w:t>
      </w:r>
    </w:p>
    <w:p w:rsidR="00C70058" w:rsidRPr="00C70058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воспитание стремления к практ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ическому использованию знаний и 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умений, приобретённых на занятиях, в быту и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 в досуговой деятельности.</w:t>
      </w:r>
    </w:p>
    <w:p w:rsidR="00C70058" w:rsidRPr="00C70058" w:rsidRDefault="00C70058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058">
        <w:rPr>
          <w:rFonts w:ascii="Times New Roman" w:hAnsi="Times New Roman" w:cs="Times New Roman"/>
          <w:color w:val="000000"/>
          <w:sz w:val="28"/>
          <w:szCs w:val="28"/>
        </w:rPr>
        <w:t>Обучение должно соединять в себе два главных и взаимосвязанных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>направления. Одно из них – формиров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ание  игровых   навыков  и  приёмов,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становление 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исполнительского 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аппарата.  Второе – развитие  </w:t>
      </w:r>
      <w:proofErr w:type="gramStart"/>
      <w:r w:rsidRPr="00C70058">
        <w:rPr>
          <w:rFonts w:ascii="Times New Roman" w:hAnsi="Times New Roman" w:cs="Times New Roman"/>
          <w:color w:val="000000"/>
          <w:sz w:val="28"/>
          <w:szCs w:val="28"/>
        </w:rPr>
        <w:t>практических</w:t>
      </w:r>
      <w:proofErr w:type="gramEnd"/>
    </w:p>
    <w:p w:rsidR="00C70058" w:rsidRPr="00C70058" w:rsidRDefault="00C70058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форм </w:t>
      </w:r>
      <w:proofErr w:type="spellStart"/>
      <w:r w:rsidRPr="00C70058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на гитаре, в том числе, аккомпанирования, подбора </w:t>
      </w:r>
      <w:proofErr w:type="gramStart"/>
      <w:r w:rsidRPr="00C70058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8F74D7" w:rsidRPr="008F74D7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слуху.  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достижения 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 xml:space="preserve">поставленной 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>цели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задач предмета</w:t>
      </w:r>
    </w:p>
    <w:p w:rsidR="008F74D7" w:rsidRPr="008F74D7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используются следующие методы обучения:</w:t>
      </w:r>
    </w:p>
    <w:p w:rsidR="008F74D7" w:rsidRPr="008F74D7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- словесный (объяснение, беседа, рассказ);</w:t>
      </w:r>
    </w:p>
    <w:p w:rsidR="008F74D7" w:rsidRPr="008F74D7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наглядный (показ, наблюдение, демонстрация приемов работы);</w:t>
      </w:r>
    </w:p>
    <w:p w:rsidR="008F74D7" w:rsidRPr="008F74D7" w:rsidRDefault="000A5601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(освоение приё</w:t>
      </w:r>
      <w:r w:rsidR="008F74D7" w:rsidRPr="008F74D7">
        <w:rPr>
          <w:rFonts w:ascii="Times New Roman" w:hAnsi="Times New Roman" w:cs="Times New Roman"/>
          <w:color w:val="000000"/>
          <w:sz w:val="28"/>
          <w:szCs w:val="28"/>
        </w:rPr>
        <w:t>мов игры на инструменте);</w:t>
      </w:r>
    </w:p>
    <w:p w:rsidR="008F74D7" w:rsidRPr="00772A82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- эмоциональный (подбор ассо</w:t>
      </w:r>
      <w:r>
        <w:rPr>
          <w:rFonts w:ascii="Times New Roman" w:hAnsi="Times New Roman" w:cs="Times New Roman"/>
          <w:color w:val="000000"/>
          <w:sz w:val="28"/>
          <w:szCs w:val="28"/>
        </w:rPr>
        <w:t>циаций, образов, художественные впечатления).</w:t>
      </w:r>
    </w:p>
    <w:p w:rsidR="001F2E86" w:rsidRPr="00772A82" w:rsidRDefault="001F2E86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color w:val="000000"/>
          <w:sz w:val="28"/>
          <w:szCs w:val="28"/>
        </w:rPr>
        <w:t>Предлага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емая программа рассчитана на четы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рё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хлетний срок обучения.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Возраст детей, приступа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ющих к освоению программы, 7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– 12 лет.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Данная программа предполагает достаточную свободу в выборе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репертуара и направлена, прежде всего, на развитие интересов самого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учащегося.</w:t>
      </w:r>
    </w:p>
    <w:p w:rsidR="001F2E86" w:rsidRPr="00A85E15" w:rsidRDefault="001F2E86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color w:val="000000"/>
          <w:sz w:val="28"/>
          <w:szCs w:val="28"/>
        </w:rPr>
        <w:t>Недельная нагрузка по предмету «Музыкальный инструмент (гитара)»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составляет 2 часа в неделю. Занятия проходят в индивидуальной форме. В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целях формирования навыков ансамблевого </w:t>
      </w:r>
      <w:proofErr w:type="spell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узицирования</w:t>
      </w:r>
      <w:proofErr w:type="spellEnd"/>
      <w:r w:rsidR="00A85E15">
        <w:rPr>
          <w:rFonts w:ascii="Times New Roman" w:hAnsi="Times New Roman" w:cs="Times New Roman"/>
          <w:color w:val="000000"/>
          <w:sz w:val="28"/>
          <w:szCs w:val="28"/>
        </w:rPr>
        <w:t xml:space="preserve"> объё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м недельной</w:t>
      </w:r>
      <w:r w:rsidR="0074396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нагрузки может быть увеличен.</w:t>
      </w:r>
    </w:p>
    <w:p w:rsidR="001F2E86" w:rsidRPr="00772A82" w:rsidRDefault="00743967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Эффективным способом музыкального развития детей является игра </w:t>
      </w:r>
      <w:proofErr w:type="gramStart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1F2E86" w:rsidRPr="00772A82" w:rsidRDefault="001F2E86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ансамбле, в том числе, с педагогом, </w:t>
      </w:r>
      <w:proofErr w:type="gram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позволяющая</w:t>
      </w:r>
      <w:proofErr w:type="gramEnd"/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совместными усилиями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создавать художественный образ, развивающая умение слушать друг друга,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гармонический слух, формирующая навыки игры ритмично, синхронно.</w:t>
      </w:r>
      <w:r w:rsidR="007439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Ансамблевое </w:t>
      </w:r>
      <w:proofErr w:type="spell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доставляет большое удовольствие ученикам 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позволяет им уже на первом этапе обучения почувствовать себя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музыкантами. А позитивные эмоции всегда являются 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серьё</w:t>
      </w:r>
      <w:r w:rsidR="00743967">
        <w:rPr>
          <w:rFonts w:ascii="Times New Roman" w:hAnsi="Times New Roman" w:cs="Times New Roman"/>
          <w:color w:val="000000"/>
          <w:sz w:val="28"/>
          <w:szCs w:val="28"/>
        </w:rPr>
        <w:t>зным стимуло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43967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индивидуальных </w:t>
      </w:r>
      <w:proofErr w:type="gram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занятиях</w:t>
      </w:r>
      <w:proofErr w:type="gramEnd"/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музыкой.</w:t>
      </w:r>
    </w:p>
    <w:p w:rsidR="001F2E86" w:rsidRPr="00772A82" w:rsidRDefault="00743967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Гитара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как аккомпанирующий инструмент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пользуется большой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популярностью и л</w:t>
      </w:r>
      <w:r w:rsidR="00A85E15">
        <w:rPr>
          <w:rFonts w:ascii="Times New Roman" w:hAnsi="Times New Roman" w:cs="Times New Roman"/>
          <w:color w:val="000000"/>
          <w:sz w:val="28"/>
          <w:szCs w:val="28"/>
        </w:rPr>
        <w:t>юбовью. Чаще всего именно эти её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возможности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являются мотивацией для начала обучения игре на гитаре. Ученикам можно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предложить большой выбор музыкального материала: бардовская песня,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старинные и современные романсы, эстрадная и рок музыка, популярные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образцы классической музыки.</w:t>
      </w:r>
    </w:p>
    <w:p w:rsidR="001F2E86" w:rsidRPr="00772A82" w:rsidRDefault="00743967" w:rsidP="00A85E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Данная программа предполагает проведение итоговой аттестации в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форме исполнения сольной программы (выпускного экзамена). Возможны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 xml:space="preserve">ругие формы итоговой аттестации, </w:t>
      </w:r>
      <w:proofErr w:type="spellStart"/>
      <w:r w:rsidR="000A5601">
        <w:rPr>
          <w:rFonts w:ascii="Times New Roman" w:hAnsi="Times New Roman" w:cs="Times New Roman"/>
          <w:color w:val="000000"/>
          <w:sz w:val="28"/>
          <w:szCs w:val="28"/>
        </w:rPr>
        <w:t>т.к</w:t>
      </w:r>
      <w:proofErr w:type="gramStart"/>
      <w:r w:rsidR="000A5601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ри</w:t>
      </w:r>
      <w:proofErr w:type="spellEnd"/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выборе той или иной формы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завершения обучения образовательная организация вправе применять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2E86" w:rsidRPr="00772A82">
        <w:rPr>
          <w:rFonts w:ascii="Times New Roman" w:hAnsi="Times New Roman" w:cs="Times New Roman"/>
          <w:color w:val="000000"/>
          <w:sz w:val="28"/>
          <w:szCs w:val="28"/>
        </w:rPr>
        <w:t>индивидуальный подход.</w:t>
      </w:r>
    </w:p>
    <w:p w:rsidR="00C70058" w:rsidRPr="00C70058" w:rsidRDefault="001F2E86" w:rsidP="00743967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color w:val="000000"/>
          <w:sz w:val="28"/>
          <w:szCs w:val="28"/>
        </w:rPr>
        <w:t>При реализации программы учебного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gram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«М</w:t>
      </w:r>
      <w:proofErr w:type="gramEnd"/>
      <w:r w:rsidRPr="00772A82">
        <w:rPr>
          <w:rFonts w:ascii="Times New Roman" w:hAnsi="Times New Roman" w:cs="Times New Roman"/>
          <w:color w:val="000000"/>
          <w:sz w:val="28"/>
          <w:szCs w:val="28"/>
        </w:rPr>
        <w:t>узыкальный</w:t>
      </w:r>
      <w:proofErr w:type="spellEnd"/>
      <w:r w:rsidR="00C70058">
        <w:rPr>
          <w:rFonts w:ascii="Times New Roman" w:hAnsi="Times New Roman" w:cs="Times New Roman"/>
          <w:color w:val="000000"/>
          <w:sz w:val="28"/>
          <w:szCs w:val="28"/>
        </w:rPr>
        <w:t xml:space="preserve"> инструмент  гитара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>» со с</w:t>
      </w:r>
      <w:r w:rsidR="00FC3A81">
        <w:rPr>
          <w:rFonts w:ascii="Times New Roman" w:hAnsi="Times New Roman" w:cs="Times New Roman"/>
          <w:color w:val="000000"/>
          <w:sz w:val="28"/>
          <w:szCs w:val="28"/>
        </w:rPr>
        <w:t>роком обучения 4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 года, продолжительность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учебных занятий с первого по </w:t>
      </w:r>
      <w:r w:rsidR="00FC3A81">
        <w:rPr>
          <w:rFonts w:ascii="Times New Roman" w:hAnsi="Times New Roman" w:cs="Times New Roman"/>
          <w:color w:val="000000"/>
          <w:sz w:val="28"/>
          <w:szCs w:val="28"/>
        </w:rPr>
        <w:t>четвертый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2A82">
        <w:rPr>
          <w:rFonts w:ascii="Times New Roman" w:hAnsi="Times New Roman" w:cs="Times New Roman"/>
          <w:color w:val="000000"/>
          <w:sz w:val="28"/>
          <w:szCs w:val="28"/>
        </w:rPr>
        <w:t xml:space="preserve">годы обучения составляет 35 недель </w:t>
      </w:r>
      <w:proofErr w:type="spellStart"/>
      <w:r w:rsidRPr="00772A82">
        <w:rPr>
          <w:rFonts w:ascii="Times New Roman" w:hAnsi="Times New Roman" w:cs="Times New Roman"/>
          <w:color w:val="000000"/>
          <w:sz w:val="28"/>
          <w:szCs w:val="28"/>
        </w:rPr>
        <w:t>вгод</w:t>
      </w:r>
      <w:proofErr w:type="spellEnd"/>
      <w:r w:rsidRPr="00772A8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Занятия проводятся в индивидуаль</w:t>
      </w:r>
      <w:r w:rsidR="00C70058">
        <w:rPr>
          <w:rFonts w:ascii="Times New Roman" w:hAnsi="Times New Roman" w:cs="Times New Roman"/>
          <w:color w:val="000000"/>
          <w:sz w:val="28"/>
          <w:szCs w:val="28"/>
        </w:rPr>
        <w:t xml:space="preserve">ной форме. Также   возможно чередование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индивидуальных и мелкогруп</w:t>
      </w:r>
      <w:r w:rsidR="00C70058">
        <w:rPr>
          <w:rFonts w:ascii="Times New Roman" w:hAnsi="Times New Roman" w:cs="Times New Roman"/>
          <w:color w:val="000000"/>
          <w:sz w:val="28"/>
          <w:szCs w:val="28"/>
        </w:rPr>
        <w:t>повых (от 2-х человек) занятий. Индивидуальная,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 xml:space="preserve"> мелкогр</w:t>
      </w:r>
      <w:r w:rsidR="00C70058">
        <w:rPr>
          <w:rFonts w:ascii="Times New Roman" w:hAnsi="Times New Roman" w:cs="Times New Roman"/>
          <w:color w:val="000000"/>
          <w:sz w:val="28"/>
          <w:szCs w:val="28"/>
        </w:rPr>
        <w:t xml:space="preserve">упповая формы занятий позволяют  </w:t>
      </w:r>
      <w:r w:rsidR="00C70058" w:rsidRPr="00C70058">
        <w:rPr>
          <w:rFonts w:ascii="Times New Roman" w:hAnsi="Times New Roman" w:cs="Times New Roman"/>
          <w:color w:val="000000"/>
          <w:sz w:val="28"/>
          <w:szCs w:val="28"/>
        </w:rPr>
        <w:t>преподавателю построить процесс обучения в соответствии с принципами индивидуального</w:t>
      </w:r>
    </w:p>
    <w:p w:rsidR="0045432E" w:rsidRDefault="00C70058" w:rsidP="00C70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дифференцированного</w:t>
      </w:r>
      <w:proofErr w:type="gramEnd"/>
      <w:r w:rsidR="00A872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подходов.</w:t>
      </w:r>
    </w:p>
    <w:p w:rsidR="00A85E15" w:rsidRPr="00A85E15" w:rsidRDefault="00A85E15" w:rsidP="004543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Общая трудоё</w:t>
      </w:r>
      <w:r w:rsidRPr="00A85E15">
        <w:rPr>
          <w:rFonts w:ascii="Times New Roman" w:hAnsi="Times New Roman" w:cs="Times New Roman"/>
          <w:color w:val="000000"/>
          <w:sz w:val="28"/>
          <w:szCs w:val="28"/>
        </w:rPr>
        <w:t>мкость учебного предмета «Музыкальный инструмент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гитара</w:t>
      </w:r>
      <w:r w:rsidR="00FC3A81">
        <w:rPr>
          <w:rFonts w:ascii="Times New Roman" w:hAnsi="Times New Roman" w:cs="Times New Roman"/>
          <w:color w:val="000000"/>
          <w:sz w:val="28"/>
          <w:szCs w:val="28"/>
        </w:rPr>
        <w:t>» при 4-х</w:t>
      </w:r>
      <w:r w:rsidRPr="00A85E15">
        <w:rPr>
          <w:rFonts w:ascii="Times New Roman" w:hAnsi="Times New Roman" w:cs="Times New Roman"/>
          <w:color w:val="000000"/>
          <w:sz w:val="28"/>
          <w:szCs w:val="28"/>
        </w:rPr>
        <w:t>-летн</w:t>
      </w:r>
      <w:r w:rsidR="00FC3A81">
        <w:rPr>
          <w:rFonts w:ascii="Times New Roman" w:hAnsi="Times New Roman" w:cs="Times New Roman"/>
          <w:color w:val="000000"/>
          <w:sz w:val="28"/>
          <w:szCs w:val="28"/>
        </w:rPr>
        <w:t>ем сроке обучения составляет 560 часов. Из них: 280 часов – аудиторные занятия, 28</w:t>
      </w:r>
      <w:r w:rsidRPr="00A85E15">
        <w:rPr>
          <w:rFonts w:ascii="Times New Roman" w:hAnsi="Times New Roman" w:cs="Times New Roman"/>
          <w:color w:val="000000"/>
          <w:sz w:val="28"/>
          <w:szCs w:val="28"/>
        </w:rPr>
        <w:t>0 часов – самостоятельная работа</w:t>
      </w:r>
      <w:r w:rsidRPr="00A85E15">
        <w:rPr>
          <w:rFonts w:ascii="Times New Roman" w:hAnsi="Times New Roman" w:cs="Times New Roman"/>
          <w:i/>
          <w:iCs/>
          <w:color w:val="FF0000"/>
          <w:sz w:val="28"/>
          <w:szCs w:val="28"/>
        </w:rPr>
        <w:t>.</w:t>
      </w:r>
    </w:p>
    <w:p w:rsidR="00A85E15" w:rsidRDefault="00A85E15" w:rsidP="0045432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08C9" w:rsidRPr="00772A82" w:rsidRDefault="006D08C9" w:rsidP="00772A8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A85E15" w:rsidRDefault="001F2E86" w:rsidP="006D08C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85E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Сведения о затратах учебного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5"/>
        <w:gridCol w:w="825"/>
        <w:gridCol w:w="825"/>
        <w:gridCol w:w="825"/>
        <w:gridCol w:w="825"/>
        <w:gridCol w:w="825"/>
        <w:gridCol w:w="825"/>
        <w:gridCol w:w="765"/>
        <w:gridCol w:w="869"/>
        <w:gridCol w:w="1002"/>
      </w:tblGrid>
      <w:tr w:rsidR="00002811" w:rsidRPr="00A85E15" w:rsidTr="00002811">
        <w:trPr>
          <w:trHeight w:val="879"/>
        </w:trPr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Вид </w:t>
            </w:r>
            <w:proofErr w:type="gramStart"/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</w:t>
            </w:r>
            <w:proofErr w:type="gramEnd"/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</w:t>
            </w:r>
          </w:p>
          <w:p w:rsidR="00002811" w:rsidRPr="00C70058" w:rsidRDefault="00002811" w:rsidP="008E24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нагрузки,</w:t>
            </w:r>
          </w:p>
        </w:tc>
        <w:tc>
          <w:tcPr>
            <w:tcW w:w="6584" w:type="dxa"/>
            <w:gridSpan w:val="8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Затраты учебного времени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обучения</w:t>
            </w:r>
          </w:p>
        </w:tc>
        <w:tc>
          <w:tcPr>
            <w:tcW w:w="1650" w:type="dxa"/>
            <w:gridSpan w:val="2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 год</w:t>
            </w:r>
          </w:p>
        </w:tc>
        <w:tc>
          <w:tcPr>
            <w:tcW w:w="1650" w:type="dxa"/>
            <w:gridSpan w:val="2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 год</w:t>
            </w:r>
          </w:p>
        </w:tc>
        <w:tc>
          <w:tcPr>
            <w:tcW w:w="1650" w:type="dxa"/>
            <w:gridSpan w:val="2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 год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2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4-й год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Полугодия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69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недель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6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69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Аудиторные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76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69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28</w:t>
            </w: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76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69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28</w:t>
            </w: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02811" w:rsidRPr="00A85E15" w:rsidTr="00002811">
        <w:tc>
          <w:tcPr>
            <w:tcW w:w="198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</w:t>
            </w:r>
          </w:p>
          <w:p w:rsidR="00002811" w:rsidRPr="00A85E15" w:rsidRDefault="00002811" w:rsidP="008E24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нагрузка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2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85E1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765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869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02" w:type="dxa"/>
          </w:tcPr>
          <w:p w:rsidR="00002811" w:rsidRPr="00A85E15" w:rsidRDefault="000028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560</w:t>
            </w:r>
          </w:p>
        </w:tc>
      </w:tr>
    </w:tbl>
    <w:p w:rsidR="00C30746" w:rsidRPr="008F74D7" w:rsidRDefault="00C30746" w:rsidP="00C30746">
      <w:pPr>
        <w:autoSpaceDE w:val="0"/>
        <w:autoSpaceDN w:val="0"/>
        <w:adjustRightInd w:val="0"/>
        <w:spacing w:after="0"/>
        <w:rPr>
          <w:rFonts w:ascii="TimesNewRoman" w:hAnsi="TimesNewRoman" w:cs="TimesNewRoman"/>
          <w:color w:val="000000"/>
          <w:sz w:val="28"/>
          <w:szCs w:val="28"/>
        </w:rPr>
      </w:pPr>
    </w:p>
    <w:p w:rsidR="00C30746" w:rsidRPr="008F74D7" w:rsidRDefault="00C30746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Каждый учащийся обеспечивается доступом к библиотечным фондам и</w:t>
      </w:r>
    </w:p>
    <w:p w:rsidR="00C30746" w:rsidRPr="008F74D7" w:rsidRDefault="00C30746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фондам аудио и видеозаписей школьной библиотек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и. Во время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>самостоятельной работы учащиеся могут пользоваться Интернетом для сбора</w:t>
      </w:r>
    </w:p>
    <w:p w:rsidR="00C30746" w:rsidRDefault="00C30746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color w:val="000000"/>
          <w:sz w:val="28"/>
          <w:szCs w:val="28"/>
        </w:rPr>
        <w:t>дополнительного материал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а по изучению предложенных тем.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>Библиотечный фонд укомплектов</w:t>
      </w:r>
      <w:r w:rsidR="008F74D7">
        <w:rPr>
          <w:rFonts w:ascii="Times New Roman" w:hAnsi="Times New Roman" w:cs="Times New Roman"/>
          <w:color w:val="000000"/>
          <w:sz w:val="28"/>
          <w:szCs w:val="28"/>
        </w:rPr>
        <w:t xml:space="preserve">ывается печатными, электронными </w:t>
      </w:r>
      <w:r w:rsidRPr="008F74D7">
        <w:rPr>
          <w:rFonts w:ascii="Times New Roman" w:hAnsi="Times New Roman" w:cs="Times New Roman"/>
          <w:color w:val="000000"/>
          <w:sz w:val="28"/>
          <w:szCs w:val="28"/>
        </w:rPr>
        <w:t>изданиями, учебно-методической и нотной литературой.</w:t>
      </w:r>
    </w:p>
    <w:p w:rsidR="008F74D7" w:rsidRPr="008F74D7" w:rsidRDefault="008F74D7" w:rsidP="008F74D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0746" w:rsidRPr="008F74D7" w:rsidRDefault="00C30746" w:rsidP="008F74D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8F74D7">
        <w:rPr>
          <w:rFonts w:ascii="Times New Roman" w:hAnsi="Times New Roman" w:cs="Times New Roman"/>
          <w:b/>
          <w:bCs/>
          <w:color w:val="000000"/>
          <w:sz w:val="32"/>
          <w:szCs w:val="32"/>
        </w:rPr>
        <w:t>II. СОДЕРЖАНИЕ УЧЕБНОГО ПРЕДМЕТА</w:t>
      </w:r>
    </w:p>
    <w:p w:rsidR="008F74D7" w:rsidRDefault="008F74D7" w:rsidP="00C30746">
      <w:pPr>
        <w:autoSpaceDE w:val="0"/>
        <w:autoSpaceDN w:val="0"/>
        <w:adjustRightInd w:val="0"/>
        <w:spacing w:after="0"/>
        <w:rPr>
          <w:rFonts w:ascii="TimesNewRoman" w:hAnsi="TimesNewRoman" w:cs="TimesNewRoman"/>
          <w:b/>
          <w:bCs/>
          <w:color w:val="000000"/>
          <w:sz w:val="28"/>
          <w:szCs w:val="28"/>
        </w:rPr>
      </w:pPr>
    </w:p>
    <w:p w:rsidR="00C30746" w:rsidRDefault="00C30746" w:rsidP="008F74D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F74D7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Учебно-тематический план</w:t>
      </w:r>
    </w:p>
    <w:p w:rsidR="001D6FE9" w:rsidRPr="008F74D7" w:rsidRDefault="001D6FE9" w:rsidP="008F74D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1F2E86" w:rsidRDefault="001F2E86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Первый год обучения</w:t>
      </w:r>
    </w:p>
    <w:p w:rsidR="00CF323F" w:rsidRPr="00772A82" w:rsidRDefault="00CF323F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72A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I полугодие</w:t>
      </w:r>
    </w:p>
    <w:p w:rsidR="00CF323F" w:rsidRDefault="00CF323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229"/>
        <w:gridCol w:w="958"/>
      </w:tblGrid>
      <w:tr w:rsidR="00511A4A" w:rsidTr="001D6FE9">
        <w:tc>
          <w:tcPr>
            <w:tcW w:w="1384" w:type="dxa"/>
          </w:tcPr>
          <w:p w:rsidR="00511A4A" w:rsidRPr="006D08C9" w:rsidRDefault="00511A4A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Календарные</w:t>
            </w:r>
          </w:p>
          <w:p w:rsidR="00511A4A" w:rsidRPr="001D6FE9" w:rsidRDefault="001D6FE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7229" w:type="dxa"/>
          </w:tcPr>
          <w:p w:rsidR="00511A4A" w:rsidRPr="006D08C9" w:rsidRDefault="00511A4A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и содержание занятий</w:t>
            </w:r>
          </w:p>
        </w:tc>
        <w:tc>
          <w:tcPr>
            <w:tcW w:w="958" w:type="dxa"/>
          </w:tcPr>
          <w:p w:rsidR="00511A4A" w:rsidRPr="006D08C9" w:rsidRDefault="00511A4A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  <w:p w:rsidR="00511A4A" w:rsidRPr="006D08C9" w:rsidRDefault="00511A4A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4A" w:rsidTr="001D6FE9">
        <w:tc>
          <w:tcPr>
            <w:tcW w:w="1384" w:type="dxa"/>
          </w:tcPr>
          <w:p w:rsidR="00511A4A" w:rsidRPr="006D08C9" w:rsidRDefault="006D08C9" w:rsidP="001F2E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7229" w:type="dxa"/>
          </w:tcPr>
          <w:p w:rsidR="006D08C9" w:rsidRPr="006D08C9" w:rsidRDefault="006D08C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исполнительского аппарата.</w:t>
            </w:r>
          </w:p>
          <w:p w:rsidR="006D08C9" w:rsidRPr="006D08C9" w:rsidRDefault="006D08C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приемов </w:t>
            </w:r>
            <w:proofErr w:type="spellStart"/>
            <w:r w:rsidRPr="006D08C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тирандо</w:t>
            </w:r>
            <w:proofErr w:type="spellEnd"/>
            <w:r w:rsidR="008E24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6D08C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апояндо</w:t>
            </w:r>
            <w:proofErr w:type="spellEnd"/>
            <w:r w:rsidRPr="006D08C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D08C9" w:rsidRPr="006D08C9" w:rsidRDefault="006D08C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Одноголосные народные песни и простые пьесы</w:t>
            </w:r>
          </w:p>
          <w:p w:rsidR="00511A4A" w:rsidRPr="001D6FE9" w:rsidRDefault="006D08C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песенного и танцевальн</w:t>
            </w:r>
            <w:r w:rsidR="001D6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характера.</w:t>
            </w:r>
          </w:p>
        </w:tc>
        <w:tc>
          <w:tcPr>
            <w:tcW w:w="958" w:type="dxa"/>
          </w:tcPr>
          <w:p w:rsidR="00511A4A" w:rsidRPr="006D08C9" w:rsidRDefault="00771EE6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771EE6" w:rsidTr="001D6FE9">
        <w:tc>
          <w:tcPr>
            <w:tcW w:w="1384" w:type="dxa"/>
          </w:tcPr>
          <w:p w:rsidR="00771EE6" w:rsidRPr="003C6A29" w:rsidRDefault="003C6A29" w:rsidP="001F2E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7229" w:type="dxa"/>
          </w:tcPr>
          <w:p w:rsidR="00771EE6" w:rsidRPr="000A5601" w:rsidRDefault="00AF571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основных видов арпеджио на открытых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струнах, натуральные флажолеты. Аккорды </w:t>
            </w:r>
            <w:proofErr w:type="spellStart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</w:t>
            </w:r>
            <w:proofErr w:type="spellEnd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Dm</w:t>
            </w:r>
            <w:proofErr w:type="spellEnd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E. Упражнения и этюды. Произведения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современных композиторов</w:t>
            </w:r>
          </w:p>
        </w:tc>
        <w:tc>
          <w:tcPr>
            <w:tcW w:w="958" w:type="dxa"/>
          </w:tcPr>
          <w:p w:rsidR="00771EE6" w:rsidRPr="003C6A29" w:rsidRDefault="00771EE6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6A29" w:rsidTr="003C6A29">
        <w:tc>
          <w:tcPr>
            <w:tcW w:w="9571" w:type="dxa"/>
            <w:gridSpan w:val="3"/>
          </w:tcPr>
          <w:p w:rsidR="003C6A29" w:rsidRPr="007111BE" w:rsidRDefault="003C6A29" w:rsidP="008E246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11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II полугодие</w:t>
            </w:r>
          </w:p>
        </w:tc>
      </w:tr>
      <w:tr w:rsidR="00771EE6" w:rsidTr="001D6FE9">
        <w:tc>
          <w:tcPr>
            <w:tcW w:w="1384" w:type="dxa"/>
          </w:tcPr>
          <w:p w:rsidR="00771EE6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7229" w:type="dxa"/>
          </w:tcPr>
          <w:p w:rsidR="003C6A29" w:rsidRPr="003C6A29" w:rsidRDefault="003C6A2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двойных нот и аккордов правой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рукой.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игре в ансамбле на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простейшем музыкальном материал</w:t>
            </w:r>
            <w:proofErr w:type="gramStart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фольклорная и эстрадная музыка). Упражнения и</w:t>
            </w:r>
          </w:p>
          <w:p w:rsidR="00771EE6" w:rsidRPr="001D6FE9" w:rsidRDefault="003C6A29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этюды. Произведения на фольклорной основе и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современных компози</w:t>
            </w:r>
            <w:r w:rsidR="001D6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торов.</w:t>
            </w:r>
          </w:p>
        </w:tc>
        <w:tc>
          <w:tcPr>
            <w:tcW w:w="958" w:type="dxa"/>
          </w:tcPr>
          <w:p w:rsidR="00771EE6" w:rsidRPr="003C6A29" w:rsidRDefault="003C6A29" w:rsidP="003C6A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6A29" w:rsidTr="001D6FE9">
        <w:tc>
          <w:tcPr>
            <w:tcW w:w="1384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7229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начальных навыков смены позиций.</w:t>
            </w:r>
          </w:p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нот с листа. Игра в ансамбле с педагогом.</w:t>
            </w:r>
          </w:p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и этюды. Произведения на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фольклорной основе и произведения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современных композиторов</w:t>
            </w:r>
          </w:p>
        </w:tc>
        <w:tc>
          <w:tcPr>
            <w:tcW w:w="958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</w:tr>
    </w:tbl>
    <w:p w:rsidR="00772A82" w:rsidRDefault="00772A8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B1488" w:rsidRPr="008B1488" w:rsidRDefault="008B1488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Второй год обучения</w:t>
      </w:r>
    </w:p>
    <w:p w:rsidR="008B1488" w:rsidRDefault="008B1488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B1488" w:rsidRPr="00E852B3" w:rsidRDefault="008B1488" w:rsidP="008B1488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74396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/>
          <w:sz w:val="28"/>
          <w:szCs w:val="28"/>
        </w:rPr>
        <w:t>полугодие</w:t>
      </w:r>
      <w:proofErr w:type="gramEnd"/>
    </w:p>
    <w:p w:rsidR="008B1488" w:rsidRPr="008B1488" w:rsidRDefault="008B1488" w:rsidP="00DD1C1C">
      <w:pPr>
        <w:tabs>
          <w:tab w:val="left" w:pos="2350"/>
        </w:tabs>
        <w:autoSpaceDE w:val="0"/>
        <w:autoSpaceDN w:val="0"/>
        <w:adjustRightInd w:val="0"/>
        <w:spacing w:after="0"/>
        <w:ind w:left="-142" w:firstLine="505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</w:p>
    <w:tbl>
      <w:tblPr>
        <w:tblStyle w:val="a3"/>
        <w:tblW w:w="9786" w:type="dxa"/>
        <w:tblLook w:val="0120" w:firstRow="1" w:lastRow="0" w:firstColumn="0" w:lastColumn="1" w:noHBand="0" w:noVBand="0"/>
      </w:tblPr>
      <w:tblGrid>
        <w:gridCol w:w="1350"/>
        <w:gridCol w:w="7200"/>
        <w:gridCol w:w="1000"/>
        <w:gridCol w:w="236"/>
      </w:tblGrid>
      <w:tr w:rsidR="00B67976" w:rsidTr="009F7EC9">
        <w:trPr>
          <w:trHeight w:val="456"/>
        </w:trPr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:rsidR="00B67976" w:rsidRDefault="00B67976" w:rsidP="008B1488">
            <w:pPr>
              <w:tabs>
                <w:tab w:val="left" w:pos="1440"/>
              </w:tabs>
              <w:autoSpaceDE w:val="0"/>
              <w:autoSpaceDN w:val="0"/>
              <w:adjustRightInd w:val="0"/>
              <w:ind w:left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</w:t>
            </w:r>
            <w:proofErr w:type="spellEnd"/>
          </w:p>
          <w:p w:rsidR="00B67976" w:rsidRDefault="00B67976" w:rsidP="008B1488">
            <w:pPr>
              <w:tabs>
                <w:tab w:val="left" w:pos="1440"/>
              </w:tabs>
              <w:autoSpaceDE w:val="0"/>
              <w:autoSpaceDN w:val="0"/>
              <w:adjustRightInd w:val="0"/>
              <w:ind w:left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</w:p>
          <w:p w:rsidR="00B67976" w:rsidRPr="00B67976" w:rsidRDefault="00B67976" w:rsidP="008B1488">
            <w:pPr>
              <w:tabs>
                <w:tab w:val="left" w:pos="1440"/>
              </w:tabs>
              <w:autoSpaceDE w:val="0"/>
              <w:autoSpaceDN w:val="0"/>
              <w:adjustRightInd w:val="0"/>
              <w:ind w:left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  <w:p w:rsidR="00B67976" w:rsidRDefault="00B67976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tcBorders>
              <w:bottom w:val="single" w:sz="4" w:space="0" w:color="auto"/>
              <w:right w:val="nil"/>
            </w:tcBorders>
          </w:tcPr>
          <w:p w:rsidR="00B67976" w:rsidRPr="00B67976" w:rsidRDefault="00B679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Темы и содержание занятий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  <w:right w:val="nil"/>
            </w:tcBorders>
          </w:tcPr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B67976" w:rsidRPr="00B67976" w:rsidRDefault="00B679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B67976" w:rsidRDefault="00B67976" w:rsidP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7976" w:rsidTr="009F7EC9">
        <w:trPr>
          <w:trHeight w:val="590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  <w:p w:rsidR="00B67976" w:rsidRDefault="00B67976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0A5601" w:rsidRDefault="00B67976" w:rsidP="008E24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Гаммы: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B67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Pr="00B67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Pr="00B67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однооктавные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открытыми струнами. </w:t>
            </w:r>
            <w:r w:rsidR="00C81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Нисходящее легато. Упражнения и этюды. Ознакомление с приемом игры баре. Произведения современных композиторов и обработки народных песен.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C818E2" w:rsidRDefault="00C818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7976" w:rsidTr="00B67976">
        <w:trPr>
          <w:trHeight w:val="640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C818E2" w:rsidRDefault="00C818E2" w:rsidP="00C818E2">
            <w:pPr>
              <w:tabs>
                <w:tab w:val="left" w:pos="1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  <w:p w:rsidR="00B67976" w:rsidRDefault="00B67976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0A5601" w:rsidRDefault="00C818E2" w:rsidP="008E24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техники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Упражнения и этюды. Игра в ансамбле эстрадных песен и обработок русских народных песен. Бардовская песня.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C818E2" w:rsidRDefault="00C818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559B" w:rsidTr="0019559B">
        <w:trPr>
          <w:trHeight w:val="710"/>
        </w:trPr>
        <w:tc>
          <w:tcPr>
            <w:tcW w:w="9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559B" w:rsidRDefault="001955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9559B" w:rsidRDefault="0019559B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111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II </w:t>
            </w:r>
            <w:r w:rsidRPr="007111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полугодие</w:t>
            </w:r>
          </w:p>
          <w:p w:rsidR="00CF323F" w:rsidRPr="007111BE" w:rsidRDefault="00CF323F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9559B" w:rsidRDefault="001955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7976" w:rsidTr="00B67976">
        <w:trPr>
          <w:trHeight w:val="620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</w:t>
            </w:r>
            <w:proofErr w:type="spellEnd"/>
          </w:p>
          <w:p w:rsidR="0019559B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</w:p>
          <w:p w:rsidR="0019559B" w:rsidRPr="0019559B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  <w:p w:rsidR="00B67976" w:rsidRDefault="00B67976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19559B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Темы и содержание занятий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19559B" w:rsidRPr="0019559B" w:rsidRDefault="001955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7976" w:rsidTr="00B67976">
        <w:trPr>
          <w:trHeight w:val="650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19559B" w:rsidRDefault="00757C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955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  <w:p w:rsidR="00B67976" w:rsidRDefault="00B67976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0A5601" w:rsidRDefault="00757C1D" w:rsidP="008E246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Гаммы: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757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Pr="00757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757C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dur</w:t>
            </w:r>
            <w:proofErr w:type="spellEnd"/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однооктавные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открытыми струнами. Упражнения и этюды (2 этюда на различные виды техники). Произведения зарубежных композиторов. Игра в ансамбле, в том числе с педагогом.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976" w:rsidRPr="00757C1D" w:rsidRDefault="00757C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22</w:t>
            </w:r>
          </w:p>
          <w:p w:rsidR="00B67976" w:rsidRDefault="00B67976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7976" w:rsidTr="009F7EC9">
        <w:trPr>
          <w:trHeight w:val="610"/>
        </w:trPr>
        <w:tc>
          <w:tcPr>
            <w:tcW w:w="1350" w:type="dxa"/>
            <w:tcBorders>
              <w:top w:val="single" w:sz="4" w:space="0" w:color="auto"/>
              <w:right w:val="nil"/>
            </w:tcBorders>
          </w:tcPr>
          <w:p w:rsidR="00B67976" w:rsidRPr="00757C1D" w:rsidRDefault="00757C1D" w:rsidP="00E852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4четверть</w:t>
            </w:r>
          </w:p>
        </w:tc>
        <w:tc>
          <w:tcPr>
            <w:tcW w:w="7200" w:type="dxa"/>
            <w:tcBorders>
              <w:top w:val="single" w:sz="4" w:space="0" w:color="auto"/>
              <w:right w:val="nil"/>
            </w:tcBorders>
          </w:tcPr>
          <w:p w:rsidR="00B67976" w:rsidRPr="00757C1D" w:rsidRDefault="00757C1D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из кинофильмов, произведения старинных и современных композиторов. Владение навыками аккомпанемента.</w:t>
            </w:r>
          </w:p>
        </w:tc>
        <w:tc>
          <w:tcPr>
            <w:tcW w:w="1000" w:type="dxa"/>
            <w:tcBorders>
              <w:top w:val="single" w:sz="4" w:space="0" w:color="auto"/>
              <w:right w:val="nil"/>
            </w:tcBorders>
          </w:tcPr>
          <w:p w:rsidR="00B67976" w:rsidRPr="00757C1D" w:rsidRDefault="00757C1D" w:rsidP="00B679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16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67976" w:rsidRDefault="00B679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B1488" w:rsidRDefault="008B1488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FF7EA0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Третий</w:t>
      </w:r>
      <w:r w:rsidR="001F2E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обучения</w:t>
      </w:r>
    </w:p>
    <w:p w:rsidR="00CF323F" w:rsidRDefault="00CF323F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6A29" w:rsidRDefault="001F2E86" w:rsidP="003C6A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 полугодие</w:t>
      </w:r>
    </w:p>
    <w:p w:rsidR="00CF323F" w:rsidRDefault="00CF323F" w:rsidP="003C6A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229"/>
        <w:gridCol w:w="958"/>
      </w:tblGrid>
      <w:tr w:rsidR="003C6A29" w:rsidTr="001D6FE9">
        <w:trPr>
          <w:trHeight w:val="782"/>
        </w:trPr>
        <w:tc>
          <w:tcPr>
            <w:tcW w:w="1384" w:type="dxa"/>
          </w:tcPr>
          <w:p w:rsidR="003C6A29" w:rsidRPr="006D08C9" w:rsidRDefault="003C6A29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Календарные</w:t>
            </w:r>
          </w:p>
          <w:p w:rsidR="003C6A29" w:rsidRPr="003C6A29" w:rsidRDefault="003C6A29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7229" w:type="dxa"/>
          </w:tcPr>
          <w:p w:rsidR="001D6FE9" w:rsidRDefault="001D6FE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6A29" w:rsidRPr="006D08C9" w:rsidRDefault="003C6A2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и содержание занятий</w:t>
            </w:r>
          </w:p>
        </w:tc>
        <w:tc>
          <w:tcPr>
            <w:tcW w:w="958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3C6A29" w:rsidTr="001D6FE9">
        <w:tc>
          <w:tcPr>
            <w:tcW w:w="1384" w:type="dxa"/>
          </w:tcPr>
          <w:p w:rsidR="003C6A29" w:rsidRPr="006D08C9" w:rsidRDefault="003C6A29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7229" w:type="dxa"/>
          </w:tcPr>
          <w:p w:rsidR="003C6A29" w:rsidRPr="003C6A29" w:rsidRDefault="008D53F4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Две </w:t>
            </w:r>
            <w:proofErr w:type="spellStart"/>
            <w:r w:rsidR="003C6A29"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двухоктавные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гаммы</w:t>
            </w:r>
            <w:r w:rsidR="003C6A29"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открытыми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струнами по выбору. </w:t>
            </w:r>
            <w:r w:rsidR="003C6A29"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Восходящее и нисходящее легато.</w:t>
            </w:r>
            <w:r w:rsidR="008E2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6A29"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этюды на различные виды техники. Произведения классической и народной музыки, эстрадные и бардовские песни.</w:t>
            </w:r>
          </w:p>
        </w:tc>
        <w:tc>
          <w:tcPr>
            <w:tcW w:w="958" w:type="dxa"/>
          </w:tcPr>
          <w:p w:rsidR="003C6A29" w:rsidRPr="006D08C9" w:rsidRDefault="003C6A2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6A29" w:rsidTr="001D6FE9">
        <w:tc>
          <w:tcPr>
            <w:tcW w:w="1384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7229" w:type="dxa"/>
          </w:tcPr>
          <w:p w:rsidR="003C6A29" w:rsidRPr="00BB3091" w:rsidRDefault="008D53F4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техники правой руки в различных видах упражнений. Этюды на восходящее и нисходящее легато и другие виды техники. Закрепление навыков игры в высоких позициях. Игра в ансамбле.</w:t>
            </w:r>
          </w:p>
        </w:tc>
        <w:tc>
          <w:tcPr>
            <w:tcW w:w="958" w:type="dxa"/>
          </w:tcPr>
          <w:p w:rsidR="003C6A29" w:rsidRPr="003C6A29" w:rsidRDefault="003C6A2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6A29" w:rsidTr="003C6A29">
        <w:tc>
          <w:tcPr>
            <w:tcW w:w="9571" w:type="dxa"/>
            <w:gridSpan w:val="3"/>
          </w:tcPr>
          <w:p w:rsidR="003C6A29" w:rsidRPr="007111BE" w:rsidRDefault="003C6A29" w:rsidP="00CF323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11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                                                  II полугодие</w:t>
            </w:r>
          </w:p>
        </w:tc>
      </w:tr>
      <w:tr w:rsidR="003C6A29" w:rsidTr="001D6FE9">
        <w:tc>
          <w:tcPr>
            <w:tcW w:w="1384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7229" w:type="dxa"/>
          </w:tcPr>
          <w:p w:rsidR="003C6A29" w:rsidRPr="00BB3091" w:rsidRDefault="002D3F10" w:rsidP="003C6A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репертуар несложных произведений крупной формы. Изучение различных по стилям и жанрам произведений.</w:t>
            </w:r>
          </w:p>
        </w:tc>
        <w:tc>
          <w:tcPr>
            <w:tcW w:w="958" w:type="dxa"/>
          </w:tcPr>
          <w:p w:rsidR="003C6A29" w:rsidRPr="003C6A29" w:rsidRDefault="00BB3091" w:rsidP="003C6A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3C6A29" w:rsidTr="001D6FE9">
        <w:tc>
          <w:tcPr>
            <w:tcW w:w="1384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7229" w:type="dxa"/>
          </w:tcPr>
          <w:p w:rsidR="003C6A29" w:rsidRPr="003C6A29" w:rsidRDefault="00595EEF" w:rsidP="00BB30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аккордовой игры,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вибрации и легато. Произведения зарубежной и русской классики.</w:t>
            </w:r>
          </w:p>
        </w:tc>
        <w:tc>
          <w:tcPr>
            <w:tcW w:w="958" w:type="dxa"/>
          </w:tcPr>
          <w:p w:rsidR="003C6A29" w:rsidRPr="003C6A29" w:rsidRDefault="003C6A29" w:rsidP="003C6A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</w:tbl>
    <w:p w:rsidR="003C6A29" w:rsidRDefault="003C6A29" w:rsidP="003C6A2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743967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Четвё</w:t>
      </w:r>
      <w:r w:rsidR="003E45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ртый</w:t>
      </w:r>
      <w:r w:rsidR="001F2E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 обучения</w:t>
      </w:r>
    </w:p>
    <w:p w:rsidR="00CF323F" w:rsidRDefault="00CF323F" w:rsidP="001D6F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3091" w:rsidRDefault="001F2E86" w:rsidP="00BB309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I полугодие</w:t>
      </w:r>
    </w:p>
    <w:p w:rsidR="00CF323F" w:rsidRDefault="00CF323F" w:rsidP="00BB309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229"/>
        <w:gridCol w:w="958"/>
      </w:tblGrid>
      <w:tr w:rsidR="00BB3091" w:rsidTr="001D6FE9">
        <w:trPr>
          <w:trHeight w:val="782"/>
        </w:trPr>
        <w:tc>
          <w:tcPr>
            <w:tcW w:w="1384" w:type="dxa"/>
          </w:tcPr>
          <w:p w:rsidR="00BB3091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</w:t>
            </w:r>
            <w:proofErr w:type="spellEnd"/>
          </w:p>
          <w:p w:rsidR="00BB3091" w:rsidRPr="006D08C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</w:p>
          <w:p w:rsidR="00BB3091" w:rsidRPr="003C6A2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7229" w:type="dxa"/>
          </w:tcPr>
          <w:p w:rsidR="001D6FE9" w:rsidRDefault="001D6FE9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3091" w:rsidRPr="006D08C9" w:rsidRDefault="00BB3091" w:rsidP="001D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и содержание занятий</w:t>
            </w:r>
          </w:p>
        </w:tc>
        <w:tc>
          <w:tcPr>
            <w:tcW w:w="958" w:type="dxa"/>
          </w:tcPr>
          <w:p w:rsidR="00BB3091" w:rsidRPr="003C6A29" w:rsidRDefault="00BB3091" w:rsidP="000028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BB3091" w:rsidTr="001D6FE9">
        <w:tc>
          <w:tcPr>
            <w:tcW w:w="1384" w:type="dxa"/>
          </w:tcPr>
          <w:p w:rsidR="00BB3091" w:rsidRPr="006D08C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7229" w:type="dxa"/>
          </w:tcPr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двухоктавные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гаммы по   </w:t>
            </w: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А.Сеговии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Включение в план   </w:t>
            </w: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с элементами полифонии.</w:t>
            </w:r>
          </w:p>
          <w:p w:rsidR="00BB3091" w:rsidRPr="003C6A29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Произведения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классической и народной музыки,  эстрадные и бардовские песни.</w:t>
            </w:r>
          </w:p>
        </w:tc>
        <w:tc>
          <w:tcPr>
            <w:tcW w:w="958" w:type="dxa"/>
          </w:tcPr>
          <w:p w:rsidR="00BB3091" w:rsidRPr="006D08C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D08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BB3091" w:rsidTr="001D6FE9">
        <w:tc>
          <w:tcPr>
            <w:tcW w:w="1384" w:type="dxa"/>
          </w:tcPr>
          <w:p w:rsidR="00BB3091" w:rsidRPr="003C6A2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7229" w:type="dxa"/>
          </w:tcPr>
          <w:p w:rsidR="00BB3091" w:rsidRPr="00BB3091" w:rsidRDefault="003E4544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Закрепление основных приемов игры со сменой позиций и с  использованием тембровых красок. </w:t>
            </w:r>
            <w:r w:rsidR="00BB3091"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Концертные этюды.</w:t>
            </w:r>
          </w:p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навыков игры в высоких позициях.</w:t>
            </w:r>
          </w:p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аккомпанемента к песням и романсам.</w:t>
            </w:r>
          </w:p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в ансамбле</w:t>
            </w:r>
          </w:p>
        </w:tc>
        <w:tc>
          <w:tcPr>
            <w:tcW w:w="958" w:type="dxa"/>
          </w:tcPr>
          <w:p w:rsidR="00BB3091" w:rsidRPr="003C6A29" w:rsidRDefault="00BB3091" w:rsidP="00BB3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BB3091" w:rsidTr="00002811">
        <w:tc>
          <w:tcPr>
            <w:tcW w:w="9571" w:type="dxa"/>
            <w:gridSpan w:val="3"/>
          </w:tcPr>
          <w:p w:rsidR="00BB3091" w:rsidRPr="007111BE" w:rsidRDefault="00BB3091" w:rsidP="00CF323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11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II полугодие</w:t>
            </w:r>
          </w:p>
        </w:tc>
      </w:tr>
      <w:tr w:rsidR="00BB3091" w:rsidTr="001D6FE9">
        <w:tc>
          <w:tcPr>
            <w:tcW w:w="1384" w:type="dxa"/>
          </w:tcPr>
          <w:p w:rsidR="00BB3091" w:rsidRPr="003C6A29" w:rsidRDefault="00BB3091" w:rsidP="000028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7229" w:type="dxa"/>
          </w:tcPr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епертуар несложных произведений  </w:t>
            </w: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формы и полифонии. Изучение  </w:t>
            </w:r>
            <w:r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по стилям и жанрам произведений.</w:t>
            </w:r>
          </w:p>
          <w:p w:rsidR="00BB3091" w:rsidRPr="00BB3091" w:rsidRDefault="00BB30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итоговой программы.</w:t>
            </w:r>
          </w:p>
        </w:tc>
        <w:tc>
          <w:tcPr>
            <w:tcW w:w="958" w:type="dxa"/>
          </w:tcPr>
          <w:p w:rsidR="00BB3091" w:rsidRPr="003C6A29" w:rsidRDefault="00BB3091" w:rsidP="000028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BB3091" w:rsidTr="001D6FE9">
        <w:tc>
          <w:tcPr>
            <w:tcW w:w="1384" w:type="dxa"/>
          </w:tcPr>
          <w:p w:rsidR="00BB3091" w:rsidRPr="003C6A29" w:rsidRDefault="00BB3091" w:rsidP="000028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7229" w:type="dxa"/>
          </w:tcPr>
          <w:p w:rsidR="00BB3091" w:rsidRPr="003C6A29" w:rsidRDefault="003E4891" w:rsidP="008E2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  </w:t>
            </w:r>
            <w:r w:rsidR="00BB3091" w:rsidRPr="00BB3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и русской классики.</w:t>
            </w:r>
            <w:r w:rsidR="003E4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исполнительской программы.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Итоговая  аттестация.</w:t>
            </w:r>
          </w:p>
        </w:tc>
        <w:tc>
          <w:tcPr>
            <w:tcW w:w="958" w:type="dxa"/>
          </w:tcPr>
          <w:p w:rsidR="00BB3091" w:rsidRPr="003C6A29" w:rsidRDefault="00BB3091" w:rsidP="000028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</w:tbl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B1488" w:rsidRDefault="008B1488" w:rsidP="008B1488">
      <w:pPr>
        <w:tabs>
          <w:tab w:val="left" w:pos="35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Годовые требования</w:t>
      </w:r>
    </w:p>
    <w:p w:rsidR="008B1488" w:rsidRPr="003E4891" w:rsidRDefault="008B1488" w:rsidP="008B1488">
      <w:pPr>
        <w:tabs>
          <w:tab w:val="left" w:pos="35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Pr="003E4891" w:rsidRDefault="001F2E86" w:rsidP="000A56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Годовые требования содержа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т несколько вариантов примерных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исполнительск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их   программ,   разработанных   с   учё</w:t>
      </w:r>
      <w:r>
        <w:rPr>
          <w:rFonts w:ascii="Times New Roman" w:hAnsi="Times New Roman" w:cs="Times New Roman"/>
          <w:color w:val="000000"/>
          <w:sz w:val="28"/>
          <w:szCs w:val="28"/>
        </w:rPr>
        <w:t>том индивидуальных</w:t>
      </w:r>
    </w:p>
    <w:p w:rsidR="0045432E" w:rsidRPr="00743967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можностей и интересов учащихся.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ребования четвё</w:t>
      </w:r>
      <w:r w:rsidR="00295336">
        <w:rPr>
          <w:rFonts w:ascii="Times New Roman" w:hAnsi="Times New Roman" w:cs="Times New Roman"/>
          <w:color w:val="000000"/>
          <w:sz w:val="28"/>
          <w:szCs w:val="28"/>
        </w:rPr>
        <w:t>ртого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обу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чения имеют несколько вариантов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примерных исполнительских программ, 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сгруппированных по двум уровням </w:t>
      </w:r>
      <w:r>
        <w:rPr>
          <w:rFonts w:ascii="Times New Roman" w:hAnsi="Times New Roman" w:cs="Times New Roman"/>
          <w:color w:val="000000"/>
          <w:sz w:val="28"/>
          <w:szCs w:val="28"/>
        </w:rPr>
        <w:t>сложности и разработанных для ра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зличных групп учащихся с учё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индивидуальных и возрастных воз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можностей, а также планирования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дальнейшего обучения игре на музыкальном инструменте.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F7E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Первый год обучения</w:t>
      </w:r>
    </w:p>
    <w:p w:rsidR="00CF323F" w:rsidRPr="009F7EC9" w:rsidRDefault="00CF323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музыкально-слуховых представлений и музыкально-образного мышления. Посадк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а и постановка рук, организация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целесообразных игровых движений. Освоени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е нотной грамоты и чтение нот в </w:t>
      </w:r>
      <w:r>
        <w:rPr>
          <w:rFonts w:ascii="Times New Roman" w:hAnsi="Times New Roman" w:cs="Times New Roman"/>
          <w:color w:val="000000"/>
          <w:sz w:val="28"/>
          <w:szCs w:val="28"/>
        </w:rPr>
        <w:t>первой и второй позициях. Ознакомле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ние с настройкой инструмента.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течение учебного года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педагог долж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ен проработать с учеником 10-15 </w:t>
      </w:r>
      <w:r>
        <w:rPr>
          <w:rFonts w:ascii="Times New Roman" w:hAnsi="Times New Roman" w:cs="Times New Roman"/>
          <w:color w:val="000000"/>
          <w:sz w:val="28"/>
          <w:szCs w:val="28"/>
        </w:rPr>
        <w:t>музыкальных произведений: наро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дные песни, пьесы танцевального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характера, этюды, ансамбли с педагогом.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качестве теоретического материала учащиеся начинают осваивать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нотную грамоту: современную систе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му линейной нотации, устройство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нотного стана,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нотопись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 музыкальный звукоряд, расположение нот на грифе.</w:t>
      </w:r>
    </w:p>
    <w:p w:rsidR="003E4891" w:rsidRDefault="003E4891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4891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упражнения и этюды</w:t>
      </w:r>
      <w:r w:rsid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1.Упражнение на первой и второй струнах.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2.Упражнение на тр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ё</w:t>
      </w:r>
      <w:r>
        <w:rPr>
          <w:rFonts w:ascii="Times New Roman" w:hAnsi="Times New Roman" w:cs="Times New Roman"/>
          <w:color w:val="000000"/>
          <w:sz w:val="28"/>
          <w:szCs w:val="28"/>
        </w:rPr>
        <w:t>х струнах.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3.Упражнение на шестой струне.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4.Упражнение на пятой и шестой струнах.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5.Упражнение на басах.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И.Рехин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Упражнение "Морские волны".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7.Упражнение "Маленький кораблик".</w:t>
      </w:r>
    </w:p>
    <w:p w:rsidR="001F2E86" w:rsidRDefault="000A560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8.Упражнение на приё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м арпеджио.</w:t>
      </w:r>
    </w:p>
    <w:p w:rsidR="001F2E86" w:rsidRDefault="000A560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9.Этюд на приё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м арпеджио.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10.Х.Сагрерас. Этюд.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11.Ф.Сор. Этюд.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Произведения на аккордовую технику, аккордовые последовательности</w:t>
      </w:r>
    </w:p>
    <w:p w:rsidR="002B4762" w:rsidRPr="003E4891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грифа гитары в пределах I позиции, исполнение мелодии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1F2E86" w:rsidRPr="00A87235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гитаре, знакомство с русским фолькло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ром, игра с педагогом 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ансамбле: </w:t>
      </w:r>
      <w:r>
        <w:rPr>
          <w:rFonts w:ascii="Times New Roman" w:hAnsi="Times New Roman" w:cs="Times New Roman"/>
          <w:color w:val="000000"/>
          <w:sz w:val="28"/>
          <w:szCs w:val="28"/>
        </w:rPr>
        <w:t>мелодия и аккомпанемент. Рекомендуется</w:t>
      </w:r>
      <w:r w:rsidRPr="00A872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играть</w:t>
      </w:r>
      <w:r w:rsidRPr="00A872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аккордовые</w:t>
      </w:r>
      <w:r w:rsidRPr="00A8723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цепочки</w:t>
      </w:r>
      <w:r w:rsidRPr="00A87235">
        <w:rPr>
          <w:rFonts w:ascii="Times New Roman" w:hAnsi="Times New Roman" w:cs="Times New Roman"/>
          <w:color w:val="000000"/>
          <w:sz w:val="28"/>
          <w:szCs w:val="28"/>
          <w:lang w:val="en-US"/>
        </w:rPr>
        <w:t>: Am-</w:t>
      </w:r>
    </w:p>
    <w:p w:rsidR="001F2E86" w:rsidRPr="00906560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-E-Am, Am-A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-Dm-E-Am, Am-E-Am-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-Am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ит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3E4891" w:rsidRPr="00906560" w:rsidRDefault="003E4891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E4891" w:rsidRPr="003E4891" w:rsidRDefault="00743967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8723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                                     </w:t>
      </w:r>
      <w:r w:rsidR="001F2E86" w:rsidRP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ансамбли</w:t>
      </w:r>
    </w:p>
    <w:p w:rsid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Дж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юарт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«Кукушка», 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песня «Ты пойди, моя коровушка, домой»,</w:t>
      </w:r>
    </w:p>
    <w:p w:rsid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«Канон», </w:t>
      </w:r>
    </w:p>
    <w:p w:rsid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песня «Среди долины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ровныя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Дж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юарт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«Индейцы</w:t>
      </w:r>
      <w:proofErr w:type="spellEnd"/>
      <w:r w:rsidR="001F2E86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Примерные исполнительские программы</w:t>
      </w:r>
    </w:p>
    <w:p w:rsidR="00CF323F" w:rsidRPr="003E4891" w:rsidRDefault="00CF323F" w:rsidP="003E48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F323F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color w:val="000000"/>
          <w:sz w:val="28"/>
          <w:szCs w:val="28"/>
        </w:rPr>
        <w:t>1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И.Рехин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«Колокольный перезвон»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П.Румянцев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Этюд №1 «Мячик»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«Тучка»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color w:val="000000"/>
          <w:sz w:val="28"/>
          <w:szCs w:val="28"/>
        </w:rPr>
        <w:t>2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В.Козлов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Полька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Тип-топ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Ф.Карулли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Этюд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И.КюффнерЭкос</w:t>
      </w:r>
      <w:r w:rsidR="000A5601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ез</w:t>
      </w:r>
      <w:proofErr w:type="spellEnd"/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color w:val="000000"/>
          <w:sz w:val="28"/>
          <w:szCs w:val="28"/>
        </w:rPr>
        <w:t>3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Этюд (10)</w:t>
      </w:r>
    </w:p>
    <w:p w:rsidR="001F2E86" w:rsidRDefault="000A560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Англ.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нар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есня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«Зелё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 xml:space="preserve">ные рукава» в обр. 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П.Агафошина</w:t>
      </w:r>
      <w:proofErr w:type="spellEnd"/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В.Борисевич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Постановочный этюд №1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color w:val="000000"/>
          <w:sz w:val="28"/>
          <w:szCs w:val="28"/>
        </w:rPr>
        <w:t>4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«Избушка в лесу»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В.Надтока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«Дождик»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Г.Перселл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Ария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3E4891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i/>
          <w:iCs/>
          <w:color w:val="000000"/>
          <w:sz w:val="28"/>
          <w:szCs w:val="28"/>
        </w:rPr>
        <w:t>5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Андантино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А.Мори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«Пьеса для мальчика»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Тараканище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3E4891" w:rsidRDefault="00CF323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6 вариант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Джулиани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Аллегро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Дюарт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«Мой менуэт»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Бортянков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«Частушка»</w:t>
      </w:r>
    </w:p>
    <w:p w:rsidR="003E4891" w:rsidRDefault="003E489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окончании первого года обучения сформированы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следующиезнания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умения, навыки. Учащийся: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знает строение инструмента, гитарную аппликатуру;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умеет правильно держать инструмент;</w:t>
      </w:r>
    </w:p>
    <w:p w:rsidR="001F2E86" w:rsidRPr="003E4891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соблюдает постановку исполнительског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>о аппарата;</w:t>
      </w:r>
    </w:p>
    <w:p w:rsidR="001F2E86" w:rsidRDefault="00CF323F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владеет двумя приё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 xml:space="preserve">мами 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звукоизвлечения</w:t>
      </w:r>
      <w:proofErr w:type="spellEnd"/>
      <w:r w:rsidR="001F2E8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тирандо</w:t>
      </w:r>
      <w:proofErr w:type="spellEnd"/>
      <w:r w:rsidR="001F2E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апояндо</w:t>
      </w:r>
      <w:proofErr w:type="spellEnd"/>
      <w:r w:rsidR="001F2E86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ориентируется в цифровых обозначениях аккордов в 1-й и 2-й позиции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без</w:t>
      </w:r>
      <w:proofErr w:type="gramEnd"/>
    </w:p>
    <w:p w:rsidR="001F2E86" w:rsidRPr="001F2E86" w:rsidRDefault="00743967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рименения</w:t>
      </w:r>
      <w:r w:rsidRPr="0074396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барре</w:t>
      </w:r>
      <w:proofErr w:type="spellEnd"/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(A, Am, A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Am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D, </w:t>
      </w:r>
      <w:proofErr w:type="spellStart"/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D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Dm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E, </w:t>
      </w:r>
      <w:proofErr w:type="spellStart"/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</w:t>
      </w:r>
      <w:proofErr w:type="spellEnd"/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E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Em</w:t>
      </w:r>
      <w:r w:rsidR="001F2E86"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="001F2E86"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C, G);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знает буквенные обозначения минорных и мажорных аккордов;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умеет аккомпанировать в тональности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m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(T-S-D-T);</w:t>
      </w:r>
    </w:p>
    <w:p w:rsidR="003E4891" w:rsidRDefault="001F2E86" w:rsidP="009F7E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играет небольшие пьесы в 1-й позиции;</w:t>
      </w:r>
    </w:p>
    <w:p w:rsidR="009F7EC9" w:rsidRPr="0045432E" w:rsidRDefault="0045432E" w:rsidP="009F7E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Самостоятельная работа: </w:t>
      </w:r>
      <w:r w:rsidR="004060CE">
        <w:rPr>
          <w:rFonts w:ascii="Times New Roman" w:hAnsi="Times New Roman" w:cs="Times New Roman"/>
          <w:color w:val="000000"/>
          <w:sz w:val="28"/>
          <w:szCs w:val="28"/>
        </w:rPr>
        <w:t xml:space="preserve">закрепление умений и навыков, </w:t>
      </w:r>
      <w:r w:rsidR="00491A7D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полученных на уроках, </w:t>
      </w:r>
      <w:r w:rsidR="000B5CAA">
        <w:rPr>
          <w:rFonts w:ascii="Times New Roman" w:hAnsi="Times New Roman" w:cs="Times New Roman"/>
          <w:color w:val="000000"/>
          <w:sz w:val="28"/>
          <w:szCs w:val="28"/>
        </w:rPr>
        <w:t>разобрать небольшие пьесы в первой позиции, найти материал об авторе исполня</w:t>
      </w:r>
      <w:r w:rsidR="00491A7D">
        <w:rPr>
          <w:rFonts w:ascii="Times New Roman" w:hAnsi="Times New Roman" w:cs="Times New Roman"/>
          <w:color w:val="000000"/>
          <w:sz w:val="28"/>
          <w:szCs w:val="28"/>
        </w:rPr>
        <w:t>емых произведений, прослушать гитарную музыку</w:t>
      </w:r>
      <w:r w:rsidR="000B5CA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F323F" w:rsidRDefault="00CF323F" w:rsidP="003E48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Default="001F2E86" w:rsidP="003E48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Второй год обучения</w:t>
      </w:r>
    </w:p>
    <w:p w:rsidR="003E4891" w:rsidRDefault="003E4891" w:rsidP="003E489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92A28" w:rsidRDefault="00B92A28" w:rsidP="00743967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Закрепление игровых навыков и работа над координацией рук. Развитие исполнительской техники правой руки, работа над звуком. Умение читать ноты в первой позиции, знакомство с навыками гитарного</w:t>
      </w:r>
      <w:r w:rsidR="007439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2467">
        <w:rPr>
          <w:rFonts w:ascii="Times New Roman" w:hAnsi="Times New Roman" w:cs="Times New Roman"/>
          <w:color w:val="000000"/>
          <w:sz w:val="28"/>
          <w:szCs w:val="28"/>
        </w:rPr>
        <w:t>аккомпа</w:t>
      </w:r>
      <w:r>
        <w:rPr>
          <w:rFonts w:ascii="Times New Roman" w:hAnsi="Times New Roman" w:cs="Times New Roman"/>
          <w:color w:val="000000"/>
          <w:sz w:val="28"/>
          <w:szCs w:val="28"/>
        </w:rPr>
        <w:t>немента. Игра в ансамбле с педагогом.</w:t>
      </w:r>
    </w:p>
    <w:p w:rsidR="001F2E86" w:rsidRDefault="001F2E86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течение учебного года педагог долж</w:t>
      </w:r>
      <w:r w:rsidR="003E4891">
        <w:rPr>
          <w:rFonts w:ascii="Times New Roman" w:hAnsi="Times New Roman" w:cs="Times New Roman"/>
          <w:color w:val="000000"/>
          <w:sz w:val="28"/>
          <w:szCs w:val="28"/>
        </w:rPr>
        <w:t xml:space="preserve">ен проработать с учеником 10-15  различных произведений. </w:t>
      </w:r>
      <w:r>
        <w:rPr>
          <w:rFonts w:ascii="Times New Roman" w:hAnsi="Times New Roman" w:cs="Times New Roman"/>
          <w:color w:val="000000"/>
          <w:sz w:val="28"/>
          <w:szCs w:val="28"/>
        </w:rPr>
        <w:t>Подб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>ор репертуара производится с учё</w:t>
      </w:r>
      <w:r>
        <w:rPr>
          <w:rFonts w:ascii="Times New Roman" w:hAnsi="Times New Roman" w:cs="Times New Roman"/>
          <w:color w:val="000000"/>
          <w:sz w:val="28"/>
          <w:szCs w:val="28"/>
        </w:rPr>
        <w:t>том интересов учащегося.</w:t>
      </w:r>
    </w:p>
    <w:p w:rsidR="003E4891" w:rsidRDefault="003E4891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B50861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Рекомендуется играть аккордовые цепочки:</w:t>
      </w:r>
    </w:p>
    <w:p w:rsidR="001F2E86" w:rsidRPr="00B92A28" w:rsidRDefault="00B92A28" w:rsidP="003E489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Am-Dm-E7-Am</w:t>
      </w:r>
      <w:r w:rsidRPr="00B92A2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Am-Dm-G7-C-Am</w:t>
      </w:r>
      <w:r w:rsidRPr="00B92A28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A-D-E-A</w:t>
      </w:r>
      <w:r w:rsidRPr="00B92A28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Am-E-Am-Dm-E7-Am</w:t>
      </w:r>
      <w:r w:rsidRPr="00B92A28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48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екомендуемые упражнения и этюды</w:t>
      </w:r>
    </w:p>
    <w:p w:rsidR="002B4762" w:rsidRDefault="00B5086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«Школа игры на шестиструнной гитаре» Й.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Поврозняк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861" w:rsidRPr="002B4762" w:rsidRDefault="00B5086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2B47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Примерные исполнительские программы</w:t>
      </w:r>
    </w:p>
    <w:p w:rsidR="00CF323F" w:rsidRPr="002B4762" w:rsidRDefault="00CF323F" w:rsidP="002B476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F323F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1 вариант</w:t>
      </w:r>
    </w:p>
    <w:p w:rsidR="00DF7946" w:rsidRDefault="00B50861" w:rsidP="00DF794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Укр.</w:t>
      </w:r>
      <w:r w:rsidR="00CF323F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CF323F">
        <w:rPr>
          <w:rFonts w:ascii="Times New Roman" w:hAnsi="Times New Roman" w:cs="Times New Roman"/>
          <w:sz w:val="28"/>
          <w:szCs w:val="28"/>
        </w:rPr>
        <w:t xml:space="preserve">. «Ой ты, дивчина </w:t>
      </w:r>
      <w:proofErr w:type="spellStart"/>
      <w:r w:rsidR="00CF323F">
        <w:rPr>
          <w:rFonts w:ascii="Times New Roman" w:hAnsi="Times New Roman" w:cs="Times New Roman"/>
          <w:sz w:val="28"/>
          <w:szCs w:val="28"/>
        </w:rPr>
        <w:t>заручё</w:t>
      </w:r>
      <w:r w:rsidR="00DF7946">
        <w:rPr>
          <w:rFonts w:ascii="Times New Roman" w:hAnsi="Times New Roman" w:cs="Times New Roman"/>
          <w:sz w:val="28"/>
          <w:szCs w:val="28"/>
        </w:rPr>
        <w:t>нная</w:t>
      </w:r>
      <w:proofErr w:type="spellEnd"/>
      <w:r w:rsidR="00DF7946">
        <w:rPr>
          <w:rFonts w:ascii="Times New Roman" w:hAnsi="Times New Roman" w:cs="Times New Roman"/>
          <w:sz w:val="28"/>
          <w:szCs w:val="28"/>
        </w:rPr>
        <w:t>»</w:t>
      </w:r>
    </w:p>
    <w:p w:rsidR="00DF7946" w:rsidRDefault="008E2467" w:rsidP="00DF794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</w:t>
      </w:r>
      <w:r w:rsidR="00DF7946">
        <w:rPr>
          <w:rFonts w:ascii="Times New Roman" w:hAnsi="Times New Roman" w:cs="Times New Roman"/>
          <w:sz w:val="28"/>
          <w:szCs w:val="28"/>
        </w:rPr>
        <w:t>алинин «Вальс»</w:t>
      </w:r>
    </w:p>
    <w:p w:rsidR="00DF7946" w:rsidRDefault="00DF7946" w:rsidP="00DF794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CF323F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="00CF323F">
        <w:rPr>
          <w:rFonts w:ascii="Times New Roman" w:hAnsi="Times New Roman" w:cs="Times New Roman"/>
          <w:sz w:val="28"/>
          <w:szCs w:val="28"/>
        </w:rPr>
        <w:t xml:space="preserve"> «А</w:t>
      </w:r>
      <w:r w:rsidR="00AC3E7F">
        <w:rPr>
          <w:rFonts w:ascii="Times New Roman" w:hAnsi="Times New Roman" w:cs="Times New Roman"/>
          <w:sz w:val="28"/>
          <w:szCs w:val="28"/>
        </w:rPr>
        <w:t>ндантино»</w:t>
      </w:r>
    </w:p>
    <w:p w:rsidR="00CF323F" w:rsidRPr="00DF7946" w:rsidRDefault="00CF323F" w:rsidP="00DF794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CF323F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2 вариант</w:t>
      </w:r>
    </w:p>
    <w:p w:rsidR="002B4762" w:rsidRDefault="00B50861" w:rsidP="00B5086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Обр. В. Калинина «Как под горкой»</w:t>
      </w:r>
    </w:p>
    <w:p w:rsidR="00B50861" w:rsidRDefault="00B50861" w:rsidP="00B5086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Альберт «Австрийский танец»</w:t>
      </w:r>
    </w:p>
    <w:p w:rsidR="00B50861" w:rsidRDefault="00B50861" w:rsidP="00B5086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А. Иванов-Крамской «Прелюдия»</w:t>
      </w:r>
    </w:p>
    <w:p w:rsidR="00743967" w:rsidRPr="002B4762" w:rsidRDefault="00743967" w:rsidP="00B5086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3 вариант</w:t>
      </w:r>
    </w:p>
    <w:p w:rsidR="002B4762" w:rsidRDefault="00B50861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Синополи</w:t>
      </w:r>
      <w:proofErr w:type="spellEnd"/>
      <w:r w:rsidR="00AC3E7F">
        <w:rPr>
          <w:rFonts w:ascii="Times New Roman" w:hAnsi="Times New Roman" w:cs="Times New Roman"/>
          <w:color w:val="000000"/>
          <w:sz w:val="28"/>
          <w:szCs w:val="28"/>
        </w:rPr>
        <w:t xml:space="preserve"> «Тема с вариациями»</w:t>
      </w:r>
    </w:p>
    <w:p w:rsidR="00AC3E7F" w:rsidRDefault="00AC3E7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 Калинина «Маленький испанец»</w:t>
      </w:r>
    </w:p>
    <w:p w:rsidR="00AC3E7F" w:rsidRDefault="00AC3E7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 Высоцкий «Песня о друге»</w:t>
      </w:r>
    </w:p>
    <w:p w:rsidR="00CF323F" w:rsidRPr="002B4762" w:rsidRDefault="00CF323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4 вариант</w:t>
      </w:r>
    </w:p>
    <w:p w:rsidR="001F2E86" w:rsidRDefault="005B3054" w:rsidP="005B305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Обр. В. Калинина «Барыня»</w:t>
      </w:r>
    </w:p>
    <w:p w:rsidR="005B3054" w:rsidRDefault="005B3054" w:rsidP="005B305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Л. Иванова «Ветерок»</w:t>
      </w:r>
    </w:p>
    <w:p w:rsidR="002B4762" w:rsidRDefault="005B3054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 Высоцкий «Песня о друге»</w:t>
      </w:r>
    </w:p>
    <w:p w:rsidR="00743967" w:rsidRPr="002B4762" w:rsidRDefault="00743967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AC3E7F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5 вариант</w:t>
      </w:r>
    </w:p>
    <w:p w:rsidR="00AC3E7F" w:rsidRDefault="00AC3E7F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Обр. В. Калинина «Частушка»</w:t>
      </w:r>
    </w:p>
    <w:p w:rsidR="00AC3E7F" w:rsidRDefault="00AC3E7F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Нейланд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«Галоп»</w:t>
      </w:r>
    </w:p>
    <w:p w:rsidR="00AC3E7F" w:rsidRDefault="00AC3E7F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Н. Рота «Слова любви»</w:t>
      </w:r>
    </w:p>
    <w:p w:rsidR="002B4762" w:rsidRPr="002B4762" w:rsidRDefault="002B4762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6 вариант</w:t>
      </w:r>
    </w:p>
    <w:p w:rsidR="001F2E86" w:rsidRDefault="001F2E86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C3E7F">
        <w:rPr>
          <w:rFonts w:ascii="Times New Roman" w:hAnsi="Times New Roman" w:cs="Times New Roman"/>
          <w:color w:val="000000"/>
          <w:sz w:val="28"/>
          <w:szCs w:val="28"/>
        </w:rPr>
        <w:t xml:space="preserve">М. </w:t>
      </w:r>
      <w:proofErr w:type="spellStart"/>
      <w:r w:rsidR="00AC3E7F">
        <w:rPr>
          <w:rFonts w:ascii="Times New Roman" w:hAnsi="Times New Roman" w:cs="Times New Roman"/>
          <w:color w:val="000000"/>
          <w:sz w:val="28"/>
          <w:szCs w:val="28"/>
        </w:rPr>
        <w:t>Каркасси</w:t>
      </w:r>
      <w:proofErr w:type="spellEnd"/>
      <w:r w:rsidR="00AC3E7F">
        <w:rPr>
          <w:rFonts w:ascii="Times New Roman" w:hAnsi="Times New Roman" w:cs="Times New Roman"/>
          <w:color w:val="000000"/>
          <w:sz w:val="28"/>
          <w:szCs w:val="28"/>
        </w:rPr>
        <w:t xml:space="preserve"> «Вальс»</w:t>
      </w:r>
    </w:p>
    <w:p w:rsidR="00AC3E7F" w:rsidRDefault="00CF323F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Обр. В. Калинина «По Д</w:t>
      </w:r>
      <w:r w:rsidR="00AC3E7F">
        <w:rPr>
          <w:rFonts w:ascii="Times New Roman" w:hAnsi="Times New Roman" w:cs="Times New Roman"/>
          <w:color w:val="000000"/>
          <w:sz w:val="28"/>
          <w:szCs w:val="28"/>
        </w:rPr>
        <w:t>ону гуляет»</w:t>
      </w:r>
    </w:p>
    <w:p w:rsidR="00AC3E7F" w:rsidRDefault="00AC3E7F" w:rsidP="00AC3E7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Л. Иванова «Посиделки»</w:t>
      </w:r>
    </w:p>
    <w:p w:rsidR="00CF323F" w:rsidRPr="002B4762" w:rsidRDefault="00CF323F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F323F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По окончании второго обучения учащийся: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- играет пьесы, различные по стилю, жанру;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F323F">
        <w:rPr>
          <w:rFonts w:ascii="Times New Roman" w:hAnsi="Times New Roman" w:cs="Times New Roman"/>
          <w:color w:val="000000"/>
          <w:sz w:val="28"/>
          <w:szCs w:val="28"/>
        </w:rPr>
        <w:t>владеет приё</w:t>
      </w:r>
      <w:r w:rsidR="00F06495">
        <w:rPr>
          <w:rFonts w:ascii="Times New Roman" w:hAnsi="Times New Roman" w:cs="Times New Roman"/>
          <w:color w:val="000000"/>
          <w:sz w:val="28"/>
          <w:szCs w:val="28"/>
        </w:rPr>
        <w:t xml:space="preserve">мом </w:t>
      </w:r>
      <w:proofErr w:type="spellStart"/>
      <w:r w:rsidR="00F06495">
        <w:rPr>
          <w:rFonts w:ascii="Times New Roman" w:hAnsi="Times New Roman" w:cs="Times New Roman"/>
          <w:color w:val="000000"/>
          <w:sz w:val="28"/>
          <w:szCs w:val="28"/>
        </w:rPr>
        <w:t>звукоизвлечения</w:t>
      </w:r>
      <w:proofErr w:type="spellEnd"/>
      <w:r w:rsidR="00F06495">
        <w:rPr>
          <w:rFonts w:ascii="Times New Roman" w:hAnsi="Times New Roman" w:cs="Times New Roman"/>
          <w:color w:val="000000"/>
          <w:sz w:val="28"/>
          <w:szCs w:val="28"/>
        </w:rPr>
        <w:t xml:space="preserve"> нисходящее легато;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знаком с позиционной игрой;</w:t>
      </w:r>
    </w:p>
    <w:p w:rsidR="001F2E86" w:rsidRDefault="00CF323F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владеет приё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мом</w:t>
      </w:r>
      <w:r w:rsidR="008E246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1F2E86">
        <w:rPr>
          <w:rFonts w:ascii="Times New Roman" w:hAnsi="Times New Roman" w:cs="Times New Roman"/>
          <w:color w:val="000000"/>
          <w:sz w:val="28"/>
          <w:szCs w:val="28"/>
        </w:rPr>
        <w:t>барре</w:t>
      </w:r>
      <w:proofErr w:type="spellEnd"/>
      <w:r w:rsidR="001F2E8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знает основные музыкальные термины;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знает буквенные обозначения септаккордов мажора и мино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ра, умеет их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применять;</w:t>
      </w:r>
    </w:p>
    <w:p w:rsidR="00CF323F" w:rsidRPr="00CF323F" w:rsidRDefault="001F2E86" w:rsidP="00406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аккомпанирует различными видами ар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педжио несложные мелодии, в том </w:t>
      </w:r>
      <w:r>
        <w:rPr>
          <w:rFonts w:ascii="Times New Roman" w:hAnsi="Times New Roman" w:cs="Times New Roman"/>
          <w:color w:val="000000"/>
          <w:sz w:val="28"/>
          <w:szCs w:val="28"/>
        </w:rPr>
        <w:t>числе, бардовские песни</w:t>
      </w:r>
      <w:r w:rsidR="00CF323F">
        <w:rPr>
          <w:rFonts w:ascii="Times New Roman" w:hAnsi="Times New Roman" w:cs="Times New Roman"/>
          <w:color w:val="000000"/>
          <w:sz w:val="28"/>
          <w:szCs w:val="28"/>
        </w:rPr>
        <w:t xml:space="preserve"> в тональностях e-</w:t>
      </w:r>
      <w:proofErr w:type="spellStart"/>
      <w:r w:rsidR="00CF323F">
        <w:rPr>
          <w:rFonts w:ascii="Times New Roman" w:hAnsi="Times New Roman" w:cs="Times New Roman"/>
          <w:color w:val="000000"/>
          <w:sz w:val="28"/>
          <w:szCs w:val="28"/>
        </w:rPr>
        <w:t>moll</w:t>
      </w:r>
      <w:proofErr w:type="spellEnd"/>
      <w:r w:rsidR="00CF323F">
        <w:rPr>
          <w:rFonts w:ascii="Times New Roman" w:hAnsi="Times New Roman" w:cs="Times New Roman"/>
          <w:color w:val="000000"/>
          <w:sz w:val="28"/>
          <w:szCs w:val="28"/>
        </w:rPr>
        <w:t>, d-</w:t>
      </w:r>
      <w:proofErr w:type="spellStart"/>
      <w:r w:rsidR="00CF323F">
        <w:rPr>
          <w:rFonts w:ascii="Times New Roman" w:hAnsi="Times New Roman" w:cs="Times New Roman"/>
          <w:color w:val="000000"/>
          <w:sz w:val="28"/>
          <w:szCs w:val="28"/>
        </w:rPr>
        <w:t>moll</w:t>
      </w:r>
      <w:proofErr w:type="spellEnd"/>
      <w:r w:rsidR="00CF32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060CE" w:rsidRPr="0045432E" w:rsidRDefault="004060CE" w:rsidP="00406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Самостоятельная работа: </w:t>
      </w:r>
      <w:r>
        <w:rPr>
          <w:rFonts w:ascii="Times New Roman" w:hAnsi="Times New Roman" w:cs="Times New Roman"/>
          <w:color w:val="000000"/>
          <w:sz w:val="28"/>
          <w:szCs w:val="28"/>
        </w:rPr>
        <w:t>закрепление умений и на</w:t>
      </w:r>
      <w:r w:rsidR="003214FA">
        <w:rPr>
          <w:rFonts w:ascii="Times New Roman" w:hAnsi="Times New Roman" w:cs="Times New Roman"/>
          <w:color w:val="000000"/>
          <w:sz w:val="28"/>
          <w:szCs w:val="28"/>
        </w:rPr>
        <w:t>выков, полученных на уроках, разучить новые популярные произведения и расставить аппликатуру, прослушать произведения различных по стилю и жанру</w:t>
      </w:r>
      <w:r w:rsidR="008E2B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60CE" w:rsidRDefault="001F2E86" w:rsidP="004060C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Третий год обучения</w:t>
      </w:r>
    </w:p>
    <w:p w:rsidR="004060CE" w:rsidRDefault="004060CE" w:rsidP="004060C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F323F" w:rsidRDefault="00D561B8" w:rsidP="00CF323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практики применяются: работа над звуком, развитие исполнительской техники левой руки, растяжка пальцев</w:t>
      </w:r>
      <w:r w:rsidR="00256CF0">
        <w:rPr>
          <w:rFonts w:ascii="Times New Roman" w:hAnsi="Times New Roman" w:cs="Times New Roman"/>
          <w:sz w:val="28"/>
          <w:szCs w:val="28"/>
        </w:rPr>
        <w:t xml:space="preserve">, техника смены позиций. Освоение новых выразительных средств гитарного </w:t>
      </w:r>
      <w:proofErr w:type="spellStart"/>
      <w:r w:rsidR="00256CF0">
        <w:rPr>
          <w:rFonts w:ascii="Times New Roman" w:hAnsi="Times New Roman" w:cs="Times New Roman"/>
          <w:sz w:val="28"/>
          <w:szCs w:val="28"/>
        </w:rPr>
        <w:t>аккомпонемента</w:t>
      </w:r>
      <w:proofErr w:type="spellEnd"/>
      <w:r w:rsidR="00256CF0">
        <w:rPr>
          <w:rFonts w:ascii="Times New Roman" w:hAnsi="Times New Roman" w:cs="Times New Roman"/>
          <w:sz w:val="28"/>
          <w:szCs w:val="28"/>
        </w:rPr>
        <w:t xml:space="preserve"> (усложнение ритмического рисунка). Разучивание по нотам наизусть небольших произведений. Игра в ансамбле: работа над согласованным исполнением каждой партии. В репертуар ансамблей включаются эстрадные песни, обработки русских народных песен.</w:t>
      </w:r>
      <w:r w:rsidR="008E2467">
        <w:rPr>
          <w:rFonts w:ascii="Times New Roman" w:hAnsi="Times New Roman" w:cs="Times New Roman"/>
          <w:sz w:val="28"/>
          <w:szCs w:val="28"/>
        </w:rPr>
        <w:t xml:space="preserve"> </w:t>
      </w:r>
      <w:r w:rsidR="004060CE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4060C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060CE">
        <w:rPr>
          <w:rFonts w:ascii="Times New Roman" w:hAnsi="Times New Roman" w:cs="Times New Roman"/>
          <w:sz w:val="28"/>
          <w:szCs w:val="28"/>
        </w:rPr>
        <w:t xml:space="preserve"> учебного года педагог должен проработать с учеником 10-15 различных произведений. Подбор репертуара производится с учётом интересов учащегося.</w:t>
      </w:r>
    </w:p>
    <w:p w:rsidR="00CF323F" w:rsidRDefault="00CF323F" w:rsidP="00CF323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38F1" w:rsidRDefault="004060CE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F323F">
        <w:rPr>
          <w:rFonts w:ascii="Times New Roman" w:hAnsi="Times New Roman" w:cs="Times New Roman"/>
          <w:b/>
          <w:i/>
          <w:sz w:val="28"/>
          <w:szCs w:val="28"/>
        </w:rPr>
        <w:t>Рекомендуемые простые последовательности в мажоре</w:t>
      </w:r>
      <w:r w:rsidR="00CF323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F3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F323F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7938F1" w:rsidRPr="001F2E86" w:rsidRDefault="007938F1" w:rsidP="00793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G-D-Am-Am-G-D-Am-Am-C-C-Am,</w:t>
      </w:r>
    </w:p>
    <w:p w:rsidR="007938F1" w:rsidRPr="001F2E86" w:rsidRDefault="007938F1" w:rsidP="00793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Em-A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-D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-G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-C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-#F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-H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-Em,</w:t>
      </w:r>
    </w:p>
    <w:p w:rsidR="007938F1" w:rsidRPr="007938F1" w:rsidRDefault="007938F1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7938F1" w:rsidRPr="002B4762" w:rsidRDefault="007938F1" w:rsidP="00793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упражнения и этюды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7938F1" w:rsidRPr="002B4762" w:rsidRDefault="007938F1" w:rsidP="00793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упражнения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938F1" w:rsidRPr="002B4762" w:rsidRDefault="007938F1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100 упражнений из «Школы игры»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М.Джулиани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938F1" w:rsidRDefault="007938F1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этюды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Н.Паганини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Ф.Молино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7938F1" w:rsidRPr="002B4762" w:rsidRDefault="007938F1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938F1" w:rsidRDefault="007938F1" w:rsidP="00793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  <w:sectPr w:rsidR="007938F1" w:rsidSect="008F03DD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3967" w:rsidRPr="00490684" w:rsidRDefault="00743967" w:rsidP="00743967">
      <w:pPr>
        <w:keepNext/>
        <w:keepLines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90684">
        <w:rPr>
          <w:rFonts w:ascii="Times New Roman" w:hAnsi="Times New Roman" w:cs="Times New Roman"/>
          <w:b/>
          <w:i/>
          <w:sz w:val="28"/>
          <w:szCs w:val="28"/>
        </w:rPr>
        <w:lastRenderedPageBreak/>
        <w:t>Рекомендуемые ансамбли:</w:t>
      </w:r>
    </w:p>
    <w:p w:rsidR="00743967" w:rsidRDefault="00743967" w:rsidP="00743967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нар.песня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«Санта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лючия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743967" w:rsidRDefault="00743967" w:rsidP="00743967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Торлакссон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«Гитарное буи», </w:t>
      </w:r>
    </w:p>
    <w:p w:rsidR="00743967" w:rsidRDefault="00743967" w:rsidP="00743967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С. Бах «Менуэт», </w:t>
      </w:r>
    </w:p>
    <w:p w:rsidR="00490684" w:rsidRDefault="00743967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Дуранте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Гальярда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90684">
        <w:rPr>
          <w:rFonts w:ascii="Times New Roman" w:hAnsi="Times New Roman" w:cs="Times New Roman"/>
          <w:b/>
          <w:i/>
          <w:sz w:val="28"/>
          <w:szCs w:val="28"/>
        </w:rPr>
        <w:t>Примерные исполнительские программы</w:t>
      </w:r>
      <w:r w:rsidR="0049068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0684" w:rsidRPr="00490684" w:rsidRDefault="00490684" w:rsidP="004060CE">
      <w:pPr>
        <w:keepNext/>
        <w:keepLines/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4060CE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«Грустная песенка для Л</w:t>
      </w:r>
      <w:r w:rsidR="004060CE">
        <w:rPr>
          <w:rFonts w:ascii="Times New Roman" w:hAnsi="Times New Roman" w:cs="Times New Roman"/>
          <w:sz w:val="28"/>
          <w:szCs w:val="28"/>
        </w:rPr>
        <w:t>ауры»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Иванова «Маленькая вариация»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Карулли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490684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 Литовко «Маленький гитарист»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«Рондо»</w:t>
      </w:r>
    </w:p>
    <w:p w:rsidR="004060CE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«Ходила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молодё</w:t>
      </w:r>
      <w:r w:rsidR="004060CE">
        <w:rPr>
          <w:rFonts w:ascii="Times New Roman" w:hAnsi="Times New Roman" w:cs="Times New Roman"/>
          <w:sz w:val="28"/>
          <w:szCs w:val="28"/>
        </w:rPr>
        <w:t>шенька</w:t>
      </w:r>
      <w:proofErr w:type="spellEnd"/>
      <w:r w:rsidR="004060CE">
        <w:rPr>
          <w:rFonts w:ascii="Times New Roman" w:hAnsi="Times New Roman" w:cs="Times New Roman"/>
          <w:sz w:val="28"/>
          <w:szCs w:val="28"/>
        </w:rPr>
        <w:t>»</w:t>
      </w:r>
    </w:p>
    <w:p w:rsidR="00490684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Ю.Смирнов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«Крутится колесико»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«Осенний вальс»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Карулли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«Рондо»</w:t>
      </w:r>
    </w:p>
    <w:p w:rsidR="00490684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вариант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Ерзунов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«Этюд №2»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Пагонини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«Ариетта»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«Канцона»</w:t>
      </w:r>
    </w:p>
    <w:p w:rsidR="00490684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вариант</w:t>
      </w:r>
    </w:p>
    <w:p w:rsidR="004060CE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Пё</w:t>
      </w:r>
      <w:r w:rsidR="004060CE">
        <w:rPr>
          <w:rFonts w:ascii="Times New Roman" w:hAnsi="Times New Roman" w:cs="Times New Roman"/>
          <w:sz w:val="28"/>
          <w:szCs w:val="28"/>
        </w:rPr>
        <w:t>рселл</w:t>
      </w:r>
      <w:proofErr w:type="spellEnd"/>
      <w:r w:rsidR="004060CE"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Агуадо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«Этюд е-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Обр. А. Иванова- Крамского «Пойду ль я ,выйду ль я»</w:t>
      </w:r>
    </w:p>
    <w:p w:rsidR="00490684" w:rsidRDefault="00490684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вариант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Иванов-Крамской «Прелюдия»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Борисевич «Рождество»</w:t>
      </w:r>
    </w:p>
    <w:p w:rsidR="00490684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Ц. Кюи «Весеннее утро»</w:t>
      </w:r>
    </w:p>
    <w:p w:rsidR="007938F1" w:rsidRDefault="007938F1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третьего года обучения учащийся:</w:t>
      </w:r>
    </w:p>
    <w:p w:rsidR="004060CE" w:rsidRDefault="004060CE" w:rsidP="004060CE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играет пьесы различные по стилю, жанру;</w:t>
      </w:r>
    </w:p>
    <w:p w:rsidR="00A00C06" w:rsidRDefault="00A00C06" w:rsidP="00A64DA4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применяет на практике натуральные флажолеты;</w:t>
      </w:r>
    </w:p>
    <w:p w:rsidR="00A00C06" w:rsidRPr="00DC5AA6" w:rsidRDefault="00A00C06" w:rsidP="00A64DA4">
      <w:pPr>
        <w:keepNext/>
        <w:keepLines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 с позиционной игрой;</w:t>
      </w:r>
    </w:p>
    <w:p w:rsidR="00E665BF" w:rsidRDefault="00A00C06" w:rsidP="00E66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владеет приемом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665BF" w:rsidRDefault="00E665BF" w:rsidP="00E66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знает основные музыкальные термины;</w:t>
      </w:r>
    </w:p>
    <w:p w:rsidR="00E665BF" w:rsidRDefault="00E665BF" w:rsidP="00E665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знает буквенные обозначения септаккордов мажора и минора, умеет их применять;</w:t>
      </w:r>
    </w:p>
    <w:p w:rsidR="00A64DA4" w:rsidRDefault="00490684" w:rsidP="00867D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3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аккомпа</w:t>
      </w:r>
      <w:r w:rsidR="00E665BF">
        <w:rPr>
          <w:rFonts w:ascii="Times New Roman" w:hAnsi="Times New Roman" w:cs="Times New Roman"/>
          <w:sz w:val="28"/>
          <w:szCs w:val="28"/>
        </w:rPr>
        <w:t>нирует различными видами арпеджио несло</w:t>
      </w:r>
      <w:r w:rsidR="00867D13">
        <w:rPr>
          <w:rFonts w:ascii="Times New Roman" w:hAnsi="Times New Roman" w:cs="Times New Roman"/>
          <w:sz w:val="28"/>
          <w:szCs w:val="28"/>
        </w:rPr>
        <w:t>жные мелодии.</w:t>
      </w:r>
    </w:p>
    <w:p w:rsidR="004060CE" w:rsidRPr="0045432E" w:rsidRDefault="004060CE" w:rsidP="00406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Самостоятельная работа: </w:t>
      </w:r>
      <w:r>
        <w:rPr>
          <w:rFonts w:ascii="Times New Roman" w:hAnsi="Times New Roman" w:cs="Times New Roman"/>
          <w:color w:val="000000"/>
          <w:sz w:val="28"/>
          <w:szCs w:val="28"/>
        </w:rPr>
        <w:t>закрепление умений и на</w:t>
      </w:r>
      <w:r w:rsidR="002A15B3">
        <w:rPr>
          <w:rFonts w:ascii="Times New Roman" w:hAnsi="Times New Roman" w:cs="Times New Roman"/>
          <w:color w:val="000000"/>
          <w:sz w:val="28"/>
          <w:szCs w:val="28"/>
        </w:rPr>
        <w:t>выков, полученных на уроках, разучить аккомпанемент к песням и романсам, прослушать музыкальный мат</w:t>
      </w:r>
      <w:r w:rsidR="00A77C23">
        <w:rPr>
          <w:rFonts w:ascii="Times New Roman" w:hAnsi="Times New Roman" w:cs="Times New Roman"/>
          <w:color w:val="000000"/>
          <w:sz w:val="28"/>
          <w:szCs w:val="28"/>
        </w:rPr>
        <w:t>ериал в различном инструментальном исполнении.</w:t>
      </w:r>
    </w:p>
    <w:p w:rsidR="00867D13" w:rsidRPr="005B29C8" w:rsidRDefault="00867D13" w:rsidP="00867D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61B8" w:rsidRPr="00590997" w:rsidRDefault="00490684" w:rsidP="00A64D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Четвё</w:t>
      </w:r>
      <w:r w:rsidR="00590997">
        <w:rPr>
          <w:rFonts w:ascii="Times New Roman" w:hAnsi="Times New Roman" w:cs="Times New Roman"/>
          <w:b/>
          <w:color w:val="000000"/>
          <w:sz w:val="28"/>
          <w:szCs w:val="28"/>
        </w:rPr>
        <w:t>ртый год обучения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Продолжение работы над поста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новочно-двигательными навыками,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звукоизвлечением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ритмическими особен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ностями. Формирование слухового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к качеству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Динамика звучания. Знакомство с </w:t>
      </w:r>
      <w:r>
        <w:rPr>
          <w:rFonts w:ascii="Times New Roman" w:hAnsi="Times New Roman" w:cs="Times New Roman"/>
          <w:color w:val="000000"/>
          <w:sz w:val="28"/>
          <w:szCs w:val="28"/>
        </w:rPr>
        <w:t>грифом гитары в пределах 4–9 позиц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ий. Развитие техники </w:t>
      </w:r>
      <w:proofErr w:type="spellStart"/>
      <w:r w:rsidR="002B4762">
        <w:rPr>
          <w:rFonts w:ascii="Times New Roman" w:hAnsi="Times New Roman" w:cs="Times New Roman"/>
          <w:color w:val="000000"/>
          <w:sz w:val="28"/>
          <w:szCs w:val="28"/>
        </w:rPr>
        <w:t>барре</w:t>
      </w:r>
      <w:proofErr w:type="spellEnd"/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color w:val="000000"/>
          <w:sz w:val="28"/>
          <w:szCs w:val="28"/>
        </w:rPr>
        <w:t>хорошо подготовленных учащихся целесо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образно включать в репертуарные </w:t>
      </w:r>
      <w:r>
        <w:rPr>
          <w:rFonts w:ascii="Times New Roman" w:hAnsi="Times New Roman" w:cs="Times New Roman"/>
          <w:color w:val="000000"/>
          <w:sz w:val="28"/>
          <w:szCs w:val="28"/>
        </w:rPr>
        <w:t>списки произведения с элементами полифонии.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течение учебного года педагог должен проработать с учеником 10-15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различных произведений, включая ан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самбли и этюды. Возможна игра в </w:t>
      </w:r>
      <w:r>
        <w:rPr>
          <w:rFonts w:ascii="Times New Roman" w:hAnsi="Times New Roman" w:cs="Times New Roman"/>
          <w:color w:val="000000"/>
          <w:sz w:val="28"/>
          <w:szCs w:val="28"/>
        </w:rPr>
        <w:t>смешанных ансамблях (в дуэтах, трио</w:t>
      </w:r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 с флейтой, фортепиано, домрой, </w:t>
      </w:r>
      <w:r>
        <w:rPr>
          <w:rFonts w:ascii="Times New Roman" w:hAnsi="Times New Roman" w:cs="Times New Roman"/>
          <w:color w:val="000000"/>
          <w:sz w:val="28"/>
          <w:szCs w:val="28"/>
        </w:rPr>
        <w:t>балалайкой), а также аккомпанирование вокалу.</w:t>
      </w:r>
    </w:p>
    <w:p w:rsid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Первый уровень сложности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последовательности аккордов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Am-C-Am-C-Am-C-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 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-G-C-Am-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-G-C-Am-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-E,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Am-E-Am-E-Am-E-Am-E-C-G-Am-Am-C-G-Am,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Am-C-Am-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Dm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-Am-E-Am, Am-C-Am-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-Am-C-Am-</w:t>
      </w:r>
      <w:proofErr w:type="spellStart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</w:t>
      </w:r>
      <w:proofErr w:type="spellEnd"/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G-D-Am-Am-G-D-Am-Am-C-C-Am,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Em-A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-D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-G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-C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-#F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-H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-Em,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отклонения с использованием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доминантсептаккордов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C-A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-Dm-G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-C, Am-A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-Dm-E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-Am,</w:t>
      </w:r>
    </w:p>
    <w:p w:rsidR="001F2E86" w:rsidRP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C-E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-Am-A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-Dm-G</w:t>
      </w:r>
      <w:r w:rsidRPr="001F2E86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1F2E86">
        <w:rPr>
          <w:rFonts w:ascii="Times New Roman" w:hAnsi="Times New Roman" w:cs="Times New Roman"/>
          <w:color w:val="000000"/>
          <w:sz w:val="28"/>
          <w:szCs w:val="28"/>
          <w:lang w:val="en-US"/>
        </w:rPr>
        <w:t>-C, Am-G7-C-E7-Am,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двойная доминанта: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-#F7-H7-Em.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упражнения и этюды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1F2E86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упражнения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2E86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100 упражнений из «Школы игры»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М.Джулиани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2E86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этюды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Н.Паганини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Ф.Молино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ансамбли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В.Ерзунов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«Танец прошедшего лета»; 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«Испанский танец»,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Д.Лермана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М.Теодоракис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«Сиртаки»; 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В.Козлов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«Неаполитанские ночи»;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А.Виницкий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«Лирическая мелодия»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Примерные исполнительские программы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490684" w:rsidRPr="002B4762" w:rsidRDefault="00490684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1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А.Рамирес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«Странники»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Прелюд</w:t>
      </w:r>
    </w:p>
    <w:p w:rsid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В.Бортянков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«У причала»</w:t>
      </w:r>
    </w:p>
    <w:p w:rsid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2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И.Рехин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Маленький блюз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В.Козлов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Вальс из сюиты «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Трик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-трак»</w:t>
      </w:r>
    </w:p>
    <w:p w:rsidR="001F2E86" w:rsidRDefault="00490684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«Клё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н ты мой опавший»,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обр.П.Иванникова</w:t>
      </w:r>
      <w:proofErr w:type="spellEnd"/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3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Дж.Леннон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П.Маккартни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Yesterday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А.Диабелли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Менуэт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Л.Шумеев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«Испанские мотивы»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4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«Меланхолический вальс»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А.Виницкий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«Маленький ковбой»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А.Варламов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«То не ветер ветку клонит»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5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Я.Френкель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Вальс из кинофильма «Женщины»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Гавот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В.Ерзунов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«Наездник»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6 вариант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В.А.Моцарт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Аллегро</w:t>
      </w:r>
    </w:p>
    <w:p w:rsidR="001F2E86" w:rsidRPr="002B4762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Аноним Блюз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М.Шишкин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«Ночь светла»</w:t>
      </w:r>
    </w:p>
    <w:p w:rsidR="002B4762" w:rsidRPr="002B4762" w:rsidRDefault="002B4762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Для продвинутых учащихся может использоваться более высокий</w:t>
      </w:r>
      <w:r w:rsidR="00793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>уровень сложности программных требований.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Второй уровень сложности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последовательности аккордов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Рекомендуются к изучению более сложные аккордовые последовательности,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A-E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/#G-A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/G-D/#F-F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-A/E-E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</w:p>
    <w:p w:rsidR="001F2E86" w:rsidRPr="00906560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Am-B-E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/H-Am/C-A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/#C-Dm-E</w:t>
      </w:r>
      <w:r w:rsidRPr="002B4762">
        <w:rPr>
          <w:rFonts w:ascii="Times New Roman" w:hAnsi="Times New Roman" w:cs="Times New Roman"/>
          <w:b/>
          <w:bCs/>
          <w:color w:val="000000"/>
          <w:sz w:val="18"/>
          <w:szCs w:val="18"/>
          <w:lang w:val="en-US"/>
        </w:rPr>
        <w:t>7</w:t>
      </w:r>
      <w:r w:rsidRPr="002B476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-</w:t>
      </w:r>
      <w:r w:rsidRPr="002B4762">
        <w:rPr>
          <w:rFonts w:ascii="Times New Roman" w:hAnsi="Times New Roman" w:cs="Times New Roman"/>
          <w:color w:val="000000"/>
          <w:sz w:val="28"/>
          <w:szCs w:val="28"/>
          <w:lang w:val="en-US"/>
        </w:rPr>
        <w:t>Am.</w:t>
      </w:r>
    </w:p>
    <w:p w:rsidR="002B4762" w:rsidRPr="00906560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упражнения и этюды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1F2E86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упражнения из «Школы игры»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Н.Кирьянова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П.Агафошина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Э.Пухоля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современных гитаристов: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А.Веселова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В.Волкова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93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В.Борисевича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F2E86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этюды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Ф.Тарреги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Ф.Сора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Э.Пухоля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.Джулиани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М.Льобета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Ф.Молино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М.Каркасси</w:t>
      </w:r>
      <w:proofErr w:type="spellEnd"/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Рекомендуемые ансамбли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В.Асеведо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«Маленький бразилец», 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С.Руднев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«Деревенская зарисовка»,</w:t>
      </w:r>
    </w:p>
    <w:p w:rsid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И.С.Бах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Сицилиана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:rsid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О.Копенков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«Вальс над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Сожем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В.Ерзунов</w:t>
      </w:r>
      <w:proofErr w:type="spellEnd"/>
      <w:r w:rsidR="002B4762">
        <w:rPr>
          <w:rFonts w:ascii="Times New Roman" w:hAnsi="Times New Roman" w:cs="Times New Roman"/>
          <w:color w:val="000000"/>
          <w:sz w:val="28"/>
          <w:szCs w:val="28"/>
        </w:rPr>
        <w:t xml:space="preserve"> «Ночная </w:t>
      </w:r>
      <w:r w:rsidRPr="002B4762">
        <w:rPr>
          <w:rFonts w:ascii="Times New Roman" w:hAnsi="Times New Roman" w:cs="Times New Roman"/>
          <w:color w:val="000000"/>
          <w:sz w:val="28"/>
          <w:szCs w:val="28"/>
        </w:rPr>
        <w:t>дорога»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Примерные 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экзаменационны</w:t>
      </w:r>
      <w:r w:rsidRP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 программы</w:t>
      </w:r>
      <w:r w:rsidR="002B47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2B4762" w:rsidRPr="002B4762" w:rsidRDefault="002B4762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1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Рус.нар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. песня «Сама садик я садила»,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обр.Л.Ивановой</w:t>
      </w:r>
      <w:proofErr w:type="spellEnd"/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Р.Бартольди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Романс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А.Рыбников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«Я тебя никогда не забуду» из рок-оперы «Юнона и Авось»</w:t>
      </w:r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2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Цыганская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нар.песня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«Сосница»,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М.Александровой</w:t>
      </w:r>
      <w:proofErr w:type="spellEnd"/>
    </w:p>
    <w:p w:rsidR="001F2E86" w:rsidRPr="002B4762" w:rsidRDefault="00490684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«Маленький влюблё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нный червячок из земляники»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Н.Кост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Баркарола</w:t>
      </w:r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3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Н.Ган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«Медленный вальс»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Аргентинская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нар.мелодия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М.Л.Анидо</w:t>
      </w:r>
      <w:proofErr w:type="spellEnd"/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Н.Кост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«Меланхолия»</w:t>
      </w:r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4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Старинный русский вальс «Бедная девица»,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С.Руднева</w:t>
      </w:r>
      <w:proofErr w:type="spellEnd"/>
    </w:p>
    <w:p w:rsidR="001F2E86" w:rsidRPr="002B4762" w:rsidRDefault="00490684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«Курьё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>з»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Б.КалатаундФантангильо</w:t>
      </w:r>
      <w:proofErr w:type="spellEnd"/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5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В.Харисов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Прелюдия и фуга («Роберту де Визе посвящается»)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В.Ерзунов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«Тихая река»</w:t>
      </w:r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О.Копенков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«Неоромантическая сонатина»</w:t>
      </w:r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4762">
        <w:rPr>
          <w:rFonts w:ascii="Times New Roman" w:hAnsi="Times New Roman" w:cs="Times New Roman"/>
          <w:i/>
          <w:iCs/>
          <w:color w:val="000000"/>
          <w:sz w:val="28"/>
          <w:szCs w:val="28"/>
        </w:rPr>
        <w:t>6 вариант</w:t>
      </w:r>
    </w:p>
    <w:p w:rsidR="001F2E86" w:rsidRPr="002B4762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Л.Иванова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>. «Романс кузнечика»</w:t>
      </w:r>
    </w:p>
    <w:p w:rsidR="0061403E" w:rsidRPr="0061403E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Рус.нар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. песня «На окошке два цветочка»,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В.Козл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>ова</w:t>
      </w:r>
      <w:proofErr w:type="spellEnd"/>
    </w:p>
    <w:p w:rsidR="001F2E86" w:rsidRDefault="001F2E86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И.С.Бах</w:t>
      </w:r>
      <w:proofErr w:type="spellEnd"/>
      <w:r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Ария, обр. </w:t>
      </w:r>
      <w:proofErr w:type="spellStart"/>
      <w:r w:rsidRPr="002B4762">
        <w:rPr>
          <w:rFonts w:ascii="Times New Roman" w:hAnsi="Times New Roman" w:cs="Times New Roman"/>
          <w:color w:val="000000"/>
          <w:sz w:val="28"/>
          <w:szCs w:val="28"/>
        </w:rPr>
        <w:t>А.Ширшова</w:t>
      </w:r>
      <w:proofErr w:type="spellEnd"/>
    </w:p>
    <w:p w:rsidR="0061403E" w:rsidRPr="002B4762" w:rsidRDefault="0061403E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Pr="002B4762" w:rsidRDefault="00867D13" w:rsidP="002B47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окончании четвертого</w:t>
      </w:r>
      <w:r w:rsidR="001F2E86" w:rsidRPr="002B4762">
        <w:rPr>
          <w:rFonts w:ascii="Times New Roman" w:hAnsi="Times New Roman" w:cs="Times New Roman"/>
          <w:color w:val="000000"/>
          <w:sz w:val="28"/>
          <w:szCs w:val="28"/>
        </w:rPr>
        <w:t xml:space="preserve"> года обучения учащийся: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разучивает и исполняет пьесы из репертуара классической гитары;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исполняет гаммы в различных темпах различными штрихами;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- использует приемы: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арпеджиато</w:t>
      </w:r>
      <w:proofErr w:type="spellEnd"/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glissando</w:t>
      </w:r>
      <w:proofErr w:type="spellEnd"/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legato</w:t>
      </w:r>
      <w:proofErr w:type="spellEnd"/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staccato</w:t>
      </w:r>
      <w:proofErr w:type="spellEnd"/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vibrato</w:t>
      </w:r>
      <w:proofErr w:type="spellEnd"/>
      <w:r w:rsidRPr="006140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применяет на практике схемы строения ак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кордов мажора и минора от 5-й и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6-й струн (аккорды F, G, A, H, C, D, E и 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минорные аккорды) с применением </w:t>
      </w:r>
      <w:r w:rsidR="00867D13">
        <w:rPr>
          <w:rFonts w:ascii="Times New Roman" w:hAnsi="Times New Roman" w:cs="Times New Roman"/>
          <w:color w:val="000000"/>
          <w:sz w:val="28"/>
          <w:szCs w:val="28"/>
        </w:rPr>
        <w:t>баре;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играет в ансамбле, в том числе – в смешанных по составу ансамблях;</w:t>
      </w:r>
    </w:p>
    <w:p w:rsidR="001F2E86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аккомпанирует, используя простые варианты фактуры.</w:t>
      </w:r>
    </w:p>
    <w:p w:rsidR="0061403E" w:rsidRDefault="004060C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Самостоятельная работа: </w:t>
      </w:r>
      <w:r>
        <w:rPr>
          <w:rFonts w:ascii="Times New Roman" w:hAnsi="Times New Roman" w:cs="Times New Roman"/>
          <w:color w:val="000000"/>
          <w:sz w:val="28"/>
          <w:szCs w:val="28"/>
        </w:rPr>
        <w:t>закрепление умений и на</w:t>
      </w:r>
      <w:r w:rsidR="00D878F8">
        <w:rPr>
          <w:rFonts w:ascii="Times New Roman" w:hAnsi="Times New Roman" w:cs="Times New Roman"/>
          <w:color w:val="000000"/>
          <w:sz w:val="28"/>
          <w:szCs w:val="28"/>
        </w:rPr>
        <w:t>выков, полученных на уроках, самостоятельно настроить инструмент, использовать навыки сценической практики (исполнение произведений перед родителями, друзьями и т. д.).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03E">
        <w:rPr>
          <w:rFonts w:ascii="Times New Roman" w:hAnsi="Times New Roman" w:cs="Times New Roman"/>
          <w:b/>
          <w:bCs/>
          <w:color w:val="000000"/>
          <w:sz w:val="32"/>
          <w:szCs w:val="32"/>
        </w:rPr>
        <w:t>III. ТРЕБОВАНИЯ К УРОВНЮ ПОДГОТОВКИ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03E">
        <w:rPr>
          <w:rFonts w:ascii="Times New Roman" w:hAnsi="Times New Roman" w:cs="Times New Roman"/>
          <w:b/>
          <w:bCs/>
          <w:color w:val="000000"/>
          <w:sz w:val="32"/>
          <w:szCs w:val="32"/>
        </w:rPr>
        <w:t>УЧАЩЕГОСЯ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Выпускник имеет следующий уровень подготовки: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- владеет основными приемами </w:t>
      </w:r>
      <w:proofErr w:type="spellStart"/>
      <w:r w:rsidRPr="0061403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>вукоизвлечения</w:t>
      </w:r>
      <w:proofErr w:type="spellEnd"/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, умеет правильно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использовать их на практике,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умеет исполнять произведение в хар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актере, соответствующем данному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стилю и эпохе, анализируя свое исполнение,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умеет самостоятельно разбирать музыкальные произведения,</w:t>
      </w:r>
    </w:p>
    <w:p w:rsid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- владеет навыками подбора, аккомпанирования, игры в ансамбле.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403E" w:rsidRDefault="001F2E86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03E">
        <w:rPr>
          <w:rFonts w:ascii="Times New Roman" w:hAnsi="Times New Roman" w:cs="Times New Roman"/>
          <w:b/>
          <w:bCs/>
          <w:color w:val="000000"/>
          <w:sz w:val="32"/>
          <w:szCs w:val="32"/>
        </w:rPr>
        <w:t>IV. ФОРМЫ И МЕТОДЫ КОНТРОЛЯ.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03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КРИТЕРИИ ОЦЕНОК</w:t>
      </w:r>
    </w:p>
    <w:p w:rsid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2E86" w:rsidRPr="0061403E" w:rsidRDefault="001F2E86" w:rsidP="00743967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Программа предусматривает те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кущий контроль, промежуточную и итоговую аттестации. 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Формами текущего и пр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омежуточного контроля являются: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контрольный урок, участие в тематическ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их вечерах, классных концертах,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мероприятиях культурно-просветительской, творческой деятельности школы.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Возможно применение индивидуал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ьных графиков проведения данных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видов контроля, а также содержания кон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трольных мероприятий. Например,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промежуточная аттестация может провод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иться каждое полугодие или один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раз в год; возможно проведение отдел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ьных контрольных мероприятий по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ансамблю, аккомпанементу.</w:t>
      </w: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При проведении итоговой атт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естации может применяться форма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экзамена. Содержанием экзамена являет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ся исполнение сольной программы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и/или участие в ансамбле.</w:t>
      </w:r>
    </w:p>
    <w:p w:rsidR="001F2E86" w:rsidRDefault="001F2E86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Критерии оценки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1F2E86" w:rsidRPr="0061403E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color w:val="000000"/>
          <w:sz w:val="28"/>
          <w:szCs w:val="28"/>
        </w:rPr>
        <w:t>При оценивании учащегося,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 осваивающегося общеразвивающую </w:t>
      </w:r>
      <w:r w:rsidRPr="0061403E">
        <w:rPr>
          <w:rFonts w:ascii="Times New Roman" w:hAnsi="Times New Roman" w:cs="Times New Roman"/>
          <w:color w:val="000000"/>
          <w:sz w:val="28"/>
          <w:szCs w:val="28"/>
        </w:rPr>
        <w:t>программу, следует учитывать:</w:t>
      </w:r>
    </w:p>
    <w:p w:rsidR="001F2E86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формирование устойчивого интер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еса к музыкальному искусству, к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занятиям музыкой;</w:t>
      </w:r>
    </w:p>
    <w:p w:rsidR="001F2E86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наличие исполнительской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культуры, развитие музыкального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мышления;</w:t>
      </w:r>
    </w:p>
    <w:p w:rsidR="001F2E86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овладение практическими умениями и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выками в различных видах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музыкально-исполнительской дея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тельности: сольном, ансамблевом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исполнительстве, подборе аккомпанемента;</w:t>
      </w:r>
    </w:p>
    <w:p w:rsidR="001F2E86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степень продвижения учащегося, успешность личностных достижений.</w:t>
      </w:r>
    </w:p>
    <w:p w:rsid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E86" w:rsidRDefault="001F2E86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03E">
        <w:rPr>
          <w:rFonts w:ascii="Times New Roman" w:hAnsi="Times New Roman" w:cs="Times New Roman"/>
          <w:b/>
          <w:bCs/>
          <w:color w:val="000000"/>
          <w:sz w:val="32"/>
          <w:szCs w:val="32"/>
        </w:rPr>
        <w:t>V. МЕТОДИЧЕСКОЕ ОБЕСПЕЧЕНИЕ УЧЕБНОГО ПРОЦЕССА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1403E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ЕТОДИЧЕСКИЕ РЕКОМЕНДАЦИИ</w:t>
      </w:r>
    </w:p>
    <w:p w:rsidR="0061403E" w:rsidRPr="0061403E" w:rsidRDefault="0061403E" w:rsidP="006140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1F2E86" w:rsidRDefault="00867D13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Четырехлетний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 xml:space="preserve"> срок реализации програм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мы учебного предмета позволяет: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перейти на обучение по предпрофесс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иональной программе, продолжить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самостоятельные занятия, музицировать д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ля себя и друзей, участвовать в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различных самодеятельных ансамбля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х. Каждая из этих целей требует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особого отношения к занятиям и инди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видуального подхода к ученикам.       </w:t>
      </w:r>
      <w:r w:rsidR="001F2E86" w:rsidRPr="0061403E">
        <w:rPr>
          <w:rFonts w:ascii="Times New Roman" w:hAnsi="Times New Roman" w:cs="Times New Roman"/>
          <w:color w:val="000000"/>
          <w:sz w:val="28"/>
          <w:szCs w:val="28"/>
        </w:rPr>
        <w:t>Занятия в классе должны сопро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вождаться внеклассной работой – посещением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выставок и концертных за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лов, прослушиванием музыкальных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записей, просмотром конце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ртов и музыкальных фильмов.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Большое значение имеет реперту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ар ученика. Необходимо выбирать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высокохудожественные произве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дения, разнообразные по форме и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содержанию. Необходимо познакоми</w:t>
      </w:r>
      <w:r w:rsidR="0061403E">
        <w:rPr>
          <w:rFonts w:ascii="Times New Roman" w:hAnsi="Times New Roman" w:cs="Times New Roman"/>
          <w:color w:val="000000"/>
          <w:sz w:val="28"/>
          <w:szCs w:val="28"/>
        </w:rPr>
        <w:t xml:space="preserve">ть учащегося с историей гитары, </w:t>
      </w:r>
      <w:r w:rsidR="001F2E86">
        <w:rPr>
          <w:rFonts w:ascii="Times New Roman" w:hAnsi="Times New Roman" w:cs="Times New Roman"/>
          <w:color w:val="000000"/>
          <w:sz w:val="28"/>
          <w:szCs w:val="28"/>
        </w:rPr>
        <w:t>рассказать о выдающихся гитарных исполнителях и композиторах.</w:t>
      </w:r>
    </w:p>
    <w:p w:rsidR="001F2E86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Общее количество музыкальных пр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оизведений, рекомендованных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изучения в каждом классе, дается в годов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ых требованиях. Предполагается, </w:t>
      </w:r>
      <w:r>
        <w:rPr>
          <w:rFonts w:ascii="Times New Roman" w:hAnsi="Times New Roman" w:cs="Times New Roman"/>
          <w:color w:val="000000"/>
          <w:sz w:val="28"/>
          <w:szCs w:val="28"/>
        </w:rPr>
        <w:t>что педагог в работе над репертуаром буд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ет добиваться различной степени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завершенности исполнения: нек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оторые произведения должны быть </w:t>
      </w:r>
      <w:r>
        <w:rPr>
          <w:rFonts w:ascii="Times New Roman" w:hAnsi="Times New Roman" w:cs="Times New Roman"/>
          <w:color w:val="000000"/>
          <w:sz w:val="28"/>
          <w:szCs w:val="28"/>
        </w:rPr>
        <w:t>подготовлены для публичного выступления,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 другие – для показа в условиях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класса, третьи – с целью ознакомления. 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могут быть сокращены </w:t>
      </w:r>
      <w:r>
        <w:rPr>
          <w:rFonts w:ascii="Times New Roman" w:hAnsi="Times New Roman" w:cs="Times New Roman"/>
          <w:color w:val="000000"/>
          <w:sz w:val="28"/>
          <w:szCs w:val="28"/>
        </w:rPr>
        <w:t>или упрощены соответственно уро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вню музыкального и технического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развития. Данные особые условия определяют содержание индивидуального</w:t>
      </w:r>
    </w:p>
    <w:p w:rsidR="001F2E86" w:rsidRDefault="001F2E86" w:rsidP="0061403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учебного плана учащегося.</w:t>
      </w:r>
    </w:p>
    <w:p w:rsidR="001F2E86" w:rsidRDefault="001F2E86" w:rsidP="00743967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заключительном этапе у учени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ков сформирован опыт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произведений классической и народной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 музыки, эстрадных и бардовских </w:t>
      </w:r>
      <w:r>
        <w:rPr>
          <w:rFonts w:ascii="Times New Roman" w:hAnsi="Times New Roman" w:cs="Times New Roman"/>
          <w:color w:val="000000"/>
          <w:sz w:val="28"/>
          <w:szCs w:val="28"/>
        </w:rPr>
        <w:t>песен, опыт игры в ансамбле. Исходя из этого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 опыта, они используют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полученные знания, умения и нав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ыки в исполнительской практике. </w:t>
      </w:r>
      <w:r>
        <w:rPr>
          <w:rFonts w:ascii="Times New Roman" w:hAnsi="Times New Roman" w:cs="Times New Roman"/>
          <w:color w:val="000000"/>
          <w:sz w:val="28"/>
          <w:szCs w:val="28"/>
        </w:rPr>
        <w:t>Параллельно с формированием практич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еских умений и навыков учащийся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получает знания музыкальной гр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амоты, основы гармонии,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применяются при подборе на слух.</w:t>
      </w:r>
    </w:p>
    <w:p w:rsidR="009A47E8" w:rsidRPr="00064842" w:rsidRDefault="001F2E86" w:rsidP="00743967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Методы работы над качеством 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звука зависят от индивидуальных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способностей и возможностей учащихся, степени развития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музыкальногослух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 и музыкально-игровых навыков. </w:t>
      </w:r>
      <w:r>
        <w:rPr>
          <w:rFonts w:ascii="Times New Roman" w:hAnsi="Times New Roman" w:cs="Times New Roman"/>
          <w:color w:val="000000"/>
          <w:sz w:val="28"/>
          <w:szCs w:val="28"/>
        </w:rPr>
        <w:t>Важным элементом обучения явля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ется накопление художественного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исполнительского материала, дальнейшее</w:t>
      </w:r>
      <w:r w:rsidR="009A47E8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расширение и совершенствование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практики публичных выступлений (сольных и ансамблевых).</w:t>
      </w:r>
    </w:p>
    <w:p w:rsidR="009A47E8" w:rsidRDefault="009A47E8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1F2E86" w:rsidRPr="009A47E8" w:rsidRDefault="001F2E86" w:rsidP="009A47E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9A47E8">
        <w:rPr>
          <w:rFonts w:ascii="Times New Roman" w:hAnsi="Times New Roman" w:cs="Times New Roman"/>
          <w:b/>
          <w:bCs/>
          <w:color w:val="000000"/>
          <w:sz w:val="32"/>
          <w:szCs w:val="32"/>
        </w:rPr>
        <w:t>VI. СПИСКИ ЛИТЕРАТУРЫ</w:t>
      </w:r>
    </w:p>
    <w:p w:rsidR="009A47E8" w:rsidRDefault="009A47E8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Учебно-методическая литература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Агафошин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П.С. Школа игры на шестиструнной гитаре.- М., 1934,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1938, 1983, 1985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Донотный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период в начальном обучении гитаристов. - М.,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2003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 Начальное обучение на шестиструнной гитаре. - М., 1995,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1999, 2002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Иванов-Крамской А. Школа игры на шестиструнной гитаре.- М.,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1970-2009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М. Школа игры на шестиструнной гитаре. - М., 1964-2009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Кирьянов Н. Искусство игры на шестиструнной гитаре. - М., 1991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Пухоль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Э. Школа игры на шестиструнной гитаре. - М., 1977-2009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Методическая литература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 Гитара и музыкальная грамота. - М., 2002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Домогацкий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В. Семь ступеней мастерства: вопросы гитарной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техники. М., Классика-XXI, 2004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Как научить играть на гитаре.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В.Кузнецов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2006, 2010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Михайленко М. Методика преподавания на шестиструнной гитаре.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Киев, 2003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Нотная литература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Барриос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 Произведения для шестиструнной гитары / Сост.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В.Максименко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 М., 1989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Бах И.С. Сборник пьес для шестиструнной гитары / Сост. и обр.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П.Исаков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М.- Л., 1934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Вила-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Лобос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Э. Прелюдии для шестиструнной гитары. - Л.,1962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Золотая библиотека педагогического репертуара. Нотная папка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гитариста №3 / Сост. В. Кузнецов. - М., 2004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Из репертуара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А.Иванова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-Крамского: Произведения для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шестиструнной гитары.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Н.Иванова-Крамская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1983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Классические этюды для шестиструнной гитары. Часть I / Сост. и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А.Гитмана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1997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Концерт в музыкальной школе: Шестиструнная гитара.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1/ Сост.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1998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 Концерт в музыкальной школе: Шестиструнная гитара.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2/ Сост.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2002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Педагогический репертуар гитариста. Вып.1. Для 4 класса ДМШ /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А.Иванов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-Крамской. - М.,1966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Педагогический репертуар гитариста. Вып.2. Для 5 класса ДМШ /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П.Вещицкий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1967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Педагогический репертуар гитариста. Младшие классы ДМШ: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Пьесы, упражнения, ансамбли для шестиструнной гитары.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1 / Сост.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2005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 Педагогический репертуар гитариста. Средние и старшие классы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ДМШ: Пьесы и этюды для шестиструнной гитары.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1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М., 1999, 2004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Популярные пьесы и этюды для шестиструнной гитары. Репертуар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музыкальных школ. Вып.1/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А.Гитман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2011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Таррега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Ф. Избранные произведения для шестиструнной гитары /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Е.Ларичев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1983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15. Хрестоматия гитариста. (Шестиструнная гитара): 1-2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детских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музыкальных школ. Вып.1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А.Иванов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-Крамской. - М., 1971, 1976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 Хрестоматия гитариста. (Шестиструнная гитара): 1-3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детских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музыкальных школ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Е.Ларичев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1983, 1985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17. Хрестоматия гитариста. (Шестиструнная гитара): 3-5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детских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музыкальных школ. Вып.1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Е.Ларичев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1972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18. Хрестоматия гитариста. (Шестиструнная гитара): 4-5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детских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музыкальных школ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Е.Ларичев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М., 1984, 1986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 Шестиструнная гитара: Подготовительный и первый классы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детской музыкальной школы.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Н.Михайленко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Киев, 1983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 Шестиструнная гитара: Учебный репертуар детских музыкальных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 (2 класс).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Н.Михайленко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Киев, 1984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 Шестиструнная гитара: Учебный репертуар детских музыкальных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 (3 класс).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Н.Михайленко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Киев, 1980, 1984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 Шестиструнная гитара: Учебный репертуар детских музыкальных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 (4 класс).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Н.Михайленко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Киев, 1981, 1985</w:t>
      </w:r>
    </w:p>
    <w:p w:rsidR="001F2E86" w:rsidRDefault="001F2E86" w:rsidP="001F2E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 Шестиструнная гитара: Учебный репертуар детских музыкальных</w:t>
      </w:r>
    </w:p>
    <w:p w:rsidR="0067199A" w:rsidRDefault="001F2E86" w:rsidP="001F2E86"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 (5 класс). / Сост.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Н.Михайленко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- Киев, 1982, 1986__</w:t>
      </w:r>
    </w:p>
    <w:sectPr w:rsidR="0067199A" w:rsidSect="007938F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1D" w:rsidRDefault="00481F1D" w:rsidP="001D6FE9">
      <w:pPr>
        <w:spacing w:after="0"/>
      </w:pPr>
      <w:r>
        <w:separator/>
      </w:r>
    </w:p>
  </w:endnote>
  <w:endnote w:type="continuationSeparator" w:id="0">
    <w:p w:rsidR="00481F1D" w:rsidRDefault="00481F1D" w:rsidP="001D6F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044"/>
      <w:docPartObj>
        <w:docPartGallery w:val="Page Numbers (Bottom of Page)"/>
        <w:docPartUnique/>
      </w:docPartObj>
    </w:sdtPr>
    <w:sdtEndPr/>
    <w:sdtContent>
      <w:p w:rsidR="008E2467" w:rsidRDefault="0058769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2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2467" w:rsidRDefault="008E24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1D" w:rsidRDefault="00481F1D" w:rsidP="001D6FE9">
      <w:pPr>
        <w:spacing w:after="0"/>
      </w:pPr>
      <w:r>
        <w:separator/>
      </w:r>
    </w:p>
  </w:footnote>
  <w:footnote w:type="continuationSeparator" w:id="0">
    <w:p w:rsidR="00481F1D" w:rsidRDefault="00481F1D" w:rsidP="001D6F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D2831"/>
    <w:multiLevelType w:val="hybridMultilevel"/>
    <w:tmpl w:val="CBFCFFF4"/>
    <w:lvl w:ilvl="0" w:tplc="04020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E86"/>
    <w:rsid w:val="00002811"/>
    <w:rsid w:val="00064842"/>
    <w:rsid w:val="000A5601"/>
    <w:rsid w:val="000B5CAA"/>
    <w:rsid w:val="0019559B"/>
    <w:rsid w:val="001D6FE9"/>
    <w:rsid w:val="001E194A"/>
    <w:rsid w:val="001F2E86"/>
    <w:rsid w:val="00204624"/>
    <w:rsid w:val="00213618"/>
    <w:rsid w:val="00256CF0"/>
    <w:rsid w:val="00263AB3"/>
    <w:rsid w:val="00295336"/>
    <w:rsid w:val="002A15B3"/>
    <w:rsid w:val="002B4762"/>
    <w:rsid w:val="002D3F10"/>
    <w:rsid w:val="003214FA"/>
    <w:rsid w:val="00357F34"/>
    <w:rsid w:val="0036012E"/>
    <w:rsid w:val="003B3AA5"/>
    <w:rsid w:val="003C6A29"/>
    <w:rsid w:val="003E4544"/>
    <w:rsid w:val="003E4891"/>
    <w:rsid w:val="004060CE"/>
    <w:rsid w:val="00406224"/>
    <w:rsid w:val="0045432E"/>
    <w:rsid w:val="00460308"/>
    <w:rsid w:val="00481F1D"/>
    <w:rsid w:val="004861DF"/>
    <w:rsid w:val="00490684"/>
    <w:rsid w:val="00491A7D"/>
    <w:rsid w:val="004B4F58"/>
    <w:rsid w:val="004D6E25"/>
    <w:rsid w:val="00511A4A"/>
    <w:rsid w:val="00587697"/>
    <w:rsid w:val="00590997"/>
    <w:rsid w:val="00595EEF"/>
    <w:rsid w:val="005B29C8"/>
    <w:rsid w:val="005B3054"/>
    <w:rsid w:val="005C0C1D"/>
    <w:rsid w:val="0061403E"/>
    <w:rsid w:val="00615A4E"/>
    <w:rsid w:val="00644334"/>
    <w:rsid w:val="006467E4"/>
    <w:rsid w:val="0067199A"/>
    <w:rsid w:val="00696464"/>
    <w:rsid w:val="006D08C9"/>
    <w:rsid w:val="006E4710"/>
    <w:rsid w:val="007111BE"/>
    <w:rsid w:val="00725AD9"/>
    <w:rsid w:val="00743967"/>
    <w:rsid w:val="00757C1D"/>
    <w:rsid w:val="00761717"/>
    <w:rsid w:val="00771EE6"/>
    <w:rsid w:val="00772A82"/>
    <w:rsid w:val="00775B6C"/>
    <w:rsid w:val="007938F1"/>
    <w:rsid w:val="007B2F2D"/>
    <w:rsid w:val="007E03C0"/>
    <w:rsid w:val="00867D13"/>
    <w:rsid w:val="00876EE7"/>
    <w:rsid w:val="008B1488"/>
    <w:rsid w:val="008D53F4"/>
    <w:rsid w:val="008E2467"/>
    <w:rsid w:val="008E2BC0"/>
    <w:rsid w:val="008F03DD"/>
    <w:rsid w:val="008F74D7"/>
    <w:rsid w:val="00904D62"/>
    <w:rsid w:val="00906560"/>
    <w:rsid w:val="00991EB5"/>
    <w:rsid w:val="009A47E8"/>
    <w:rsid w:val="009E3C83"/>
    <w:rsid w:val="009F7EC9"/>
    <w:rsid w:val="00A00C06"/>
    <w:rsid w:val="00A33BB6"/>
    <w:rsid w:val="00A37305"/>
    <w:rsid w:val="00A64DA4"/>
    <w:rsid w:val="00A77C23"/>
    <w:rsid w:val="00A85E15"/>
    <w:rsid w:val="00A87235"/>
    <w:rsid w:val="00AC3E7F"/>
    <w:rsid w:val="00AD16F7"/>
    <w:rsid w:val="00AF5711"/>
    <w:rsid w:val="00B50861"/>
    <w:rsid w:val="00B67976"/>
    <w:rsid w:val="00B917F9"/>
    <w:rsid w:val="00B92A28"/>
    <w:rsid w:val="00BB3091"/>
    <w:rsid w:val="00C30746"/>
    <w:rsid w:val="00C63398"/>
    <w:rsid w:val="00C70058"/>
    <w:rsid w:val="00C818E2"/>
    <w:rsid w:val="00CC13A2"/>
    <w:rsid w:val="00CF323F"/>
    <w:rsid w:val="00D561B8"/>
    <w:rsid w:val="00D878F8"/>
    <w:rsid w:val="00DC5AA6"/>
    <w:rsid w:val="00DD1C1C"/>
    <w:rsid w:val="00DF7946"/>
    <w:rsid w:val="00E31ABA"/>
    <w:rsid w:val="00E665BF"/>
    <w:rsid w:val="00E852B3"/>
    <w:rsid w:val="00F06495"/>
    <w:rsid w:val="00F13AFB"/>
    <w:rsid w:val="00F71216"/>
    <w:rsid w:val="00F74C41"/>
    <w:rsid w:val="00FC3A81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235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A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6FE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1D6FE9"/>
  </w:style>
  <w:style w:type="paragraph" w:styleId="a6">
    <w:name w:val="footer"/>
    <w:basedOn w:val="a"/>
    <w:link w:val="a7"/>
    <w:uiPriority w:val="99"/>
    <w:unhideWhenUsed/>
    <w:rsid w:val="001D6FE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1D6FE9"/>
  </w:style>
  <w:style w:type="paragraph" w:styleId="a8">
    <w:name w:val="Body Text"/>
    <w:basedOn w:val="a"/>
    <w:link w:val="a9"/>
    <w:semiHidden/>
    <w:unhideWhenUsed/>
    <w:rsid w:val="00906560"/>
    <w:pPr>
      <w:shd w:val="clear" w:color="auto" w:fill="FFFFFF"/>
      <w:spacing w:after="0"/>
    </w:pPr>
    <w:rPr>
      <w:rFonts w:ascii="Times New Roman" w:eastAsia="Times New Roman" w:hAnsi="Times New Roman" w:cs="Times New Roman"/>
      <w:b/>
      <w:bCs/>
      <w:color w:val="000000"/>
      <w:sz w:val="24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906560"/>
    <w:rPr>
      <w:rFonts w:ascii="Times New Roman" w:eastAsia="Times New Roman" w:hAnsi="Times New Roman" w:cs="Times New Roman"/>
      <w:b/>
      <w:bCs/>
      <w:color w:val="000000"/>
      <w:sz w:val="24"/>
      <w:shd w:val="clear" w:color="auto" w:fill="FFFFFF"/>
      <w:lang w:eastAsia="zh-CN"/>
    </w:rPr>
  </w:style>
  <w:style w:type="paragraph" w:styleId="aa">
    <w:name w:val="List Paragraph"/>
    <w:basedOn w:val="a"/>
    <w:uiPriority w:val="34"/>
    <w:qFormat/>
    <w:rsid w:val="0090656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b">
    <w:name w:val="Заголовок"/>
    <w:basedOn w:val="a"/>
    <w:next w:val="a8"/>
    <w:rsid w:val="00906560"/>
    <w:pPr>
      <w:shd w:val="clear" w:color="auto" w:fill="FFFFFF"/>
      <w:spacing w:after="0"/>
      <w:ind w:left="110" w:right="-6"/>
      <w:jc w:val="center"/>
    </w:pPr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A8723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44334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43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A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D6FE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1D6FE9"/>
  </w:style>
  <w:style w:type="paragraph" w:styleId="a6">
    <w:name w:val="footer"/>
    <w:basedOn w:val="a"/>
    <w:link w:val="a7"/>
    <w:uiPriority w:val="99"/>
    <w:unhideWhenUsed/>
    <w:rsid w:val="001D6FE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1D6FE9"/>
  </w:style>
  <w:style w:type="paragraph" w:styleId="a8">
    <w:name w:val="Body Text"/>
    <w:basedOn w:val="a"/>
    <w:link w:val="a9"/>
    <w:semiHidden/>
    <w:unhideWhenUsed/>
    <w:rsid w:val="00906560"/>
    <w:pPr>
      <w:shd w:val="clear" w:color="auto" w:fill="FFFFFF"/>
      <w:spacing w:after="0"/>
    </w:pPr>
    <w:rPr>
      <w:rFonts w:ascii="Times New Roman" w:eastAsia="Times New Roman" w:hAnsi="Times New Roman" w:cs="Times New Roman"/>
      <w:b/>
      <w:bCs/>
      <w:color w:val="000000"/>
      <w:sz w:val="24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906560"/>
    <w:rPr>
      <w:rFonts w:ascii="Times New Roman" w:eastAsia="Times New Roman" w:hAnsi="Times New Roman" w:cs="Times New Roman"/>
      <w:b/>
      <w:bCs/>
      <w:color w:val="000000"/>
      <w:sz w:val="24"/>
      <w:shd w:val="clear" w:color="auto" w:fill="FFFFFF"/>
      <w:lang w:eastAsia="zh-CN"/>
    </w:rPr>
  </w:style>
  <w:style w:type="paragraph" w:styleId="aa">
    <w:name w:val="List Paragraph"/>
    <w:basedOn w:val="a"/>
    <w:uiPriority w:val="34"/>
    <w:qFormat/>
    <w:rsid w:val="0090656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b">
    <w:name w:val="Заголовок"/>
    <w:basedOn w:val="a"/>
    <w:next w:val="a8"/>
    <w:rsid w:val="00906560"/>
    <w:pPr>
      <w:shd w:val="clear" w:color="auto" w:fill="FFFFFF"/>
      <w:spacing w:after="0"/>
      <w:ind w:left="110" w:right="-6"/>
      <w:jc w:val="center"/>
    </w:pPr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F106E-C16C-4C24-9661-0EC527EFE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4607</Words>
  <Characters>26264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61</cp:revision>
  <cp:lastPrinted>2024-06-20T09:19:00Z</cp:lastPrinted>
  <dcterms:created xsi:type="dcterms:W3CDTF">2014-06-05T10:33:00Z</dcterms:created>
  <dcterms:modified xsi:type="dcterms:W3CDTF">2025-06-17T09:51:00Z</dcterms:modified>
</cp:coreProperties>
</file>